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5D" w:rsidRPr="0073695D" w:rsidRDefault="0073695D" w:rsidP="000A55B7">
      <w:pPr>
        <w:spacing w:after="0" w:line="240" w:lineRule="auto"/>
        <w:rPr>
          <w:rFonts w:eastAsia="Calibri"/>
          <w:sz w:val="22"/>
          <w:szCs w:val="22"/>
        </w:rPr>
      </w:pPr>
    </w:p>
    <w:p w:rsidR="0073695D" w:rsidRDefault="0073695D" w:rsidP="000A55B7">
      <w:pPr>
        <w:spacing w:after="0" w:line="240" w:lineRule="auto"/>
        <w:rPr>
          <w:rFonts w:eastAsia="Calibri"/>
        </w:rPr>
      </w:pPr>
    </w:p>
    <w:p w:rsidR="009151F0" w:rsidRDefault="009151F0" w:rsidP="000A55B7">
      <w:pPr>
        <w:spacing w:after="0" w:line="240" w:lineRule="auto"/>
        <w:rPr>
          <w:rFonts w:eastAsia="Calibri"/>
        </w:rPr>
      </w:pPr>
    </w:p>
    <w:p w:rsidR="0073695D" w:rsidRPr="00D51AAA" w:rsidRDefault="0073695D" w:rsidP="000A55B7">
      <w:pPr>
        <w:spacing w:after="0" w:line="240" w:lineRule="auto"/>
        <w:rPr>
          <w:rFonts w:eastAsia="Calibri"/>
        </w:rPr>
      </w:pPr>
    </w:p>
    <w:p w:rsidR="009151F0" w:rsidRPr="00D51AAA" w:rsidRDefault="009151F0" w:rsidP="000A55B7">
      <w:pPr>
        <w:spacing w:after="0" w:line="240" w:lineRule="auto"/>
        <w:rPr>
          <w:rFonts w:eastAsia="Calibri"/>
        </w:rPr>
      </w:pPr>
    </w:p>
    <w:p w:rsidR="009151F0" w:rsidRPr="00D51AAA" w:rsidRDefault="009151F0" w:rsidP="000A55B7">
      <w:pPr>
        <w:spacing w:after="0" w:line="240" w:lineRule="auto"/>
        <w:rPr>
          <w:rFonts w:eastAsia="Calibri"/>
        </w:rPr>
      </w:pPr>
    </w:p>
    <w:p w:rsidR="009151F0" w:rsidRPr="00D51AAA" w:rsidRDefault="009151F0" w:rsidP="000A55B7">
      <w:pPr>
        <w:spacing w:after="0" w:line="240" w:lineRule="auto"/>
        <w:rPr>
          <w:rFonts w:eastAsia="Calibri"/>
        </w:rPr>
      </w:pPr>
    </w:p>
    <w:tbl>
      <w:tblPr>
        <w:tblStyle w:val="10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</w:tblGrid>
      <w:tr w:rsidR="009151F0" w:rsidRPr="00D51AAA" w:rsidTr="00391051">
        <w:tc>
          <w:tcPr>
            <w:tcW w:w="1986" w:type="dxa"/>
          </w:tcPr>
          <w:p w:rsidR="009151F0" w:rsidRPr="00D51AAA" w:rsidRDefault="0054746E" w:rsidP="0073695D">
            <w:pPr>
              <w:ind w:left="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53BEB">
              <w:rPr>
                <w:rFonts w:ascii="Times New Roman" w:eastAsia="Calibri" w:hAnsi="Times New Roman" w:cs="Times New Roman"/>
              </w:rPr>
              <w:t>4</w:t>
            </w:r>
            <w:r w:rsidR="009151F0" w:rsidRPr="00D51AAA">
              <w:rPr>
                <w:rFonts w:ascii="Times New Roman" w:eastAsia="Calibri" w:hAnsi="Times New Roman" w:cs="Times New Roman"/>
              </w:rPr>
              <w:t>/</w:t>
            </w:r>
            <w:r w:rsidR="008F4617">
              <w:rPr>
                <w:rFonts w:ascii="Times New Roman" w:eastAsia="Calibri" w:hAnsi="Times New Roman" w:cs="Times New Roman"/>
              </w:rPr>
              <w:t>8</w:t>
            </w:r>
            <w:r w:rsidR="009151F0" w:rsidRPr="00D51AAA">
              <w:rPr>
                <w:rFonts w:ascii="Times New Roman" w:eastAsia="Calibri" w:hAnsi="Times New Roman" w:cs="Times New Roman"/>
              </w:rPr>
              <w:t>/</w:t>
            </w:r>
            <w:r w:rsidR="001D1E98">
              <w:rPr>
                <w:rFonts w:ascii="Times New Roman" w:eastAsia="Calibri" w:hAnsi="Times New Roman" w:cs="Times New Roman"/>
              </w:rPr>
              <w:t>3</w:t>
            </w:r>
            <w:r w:rsidR="008F4617">
              <w:rPr>
                <w:rFonts w:ascii="Times New Roman" w:eastAsia="Calibri" w:hAnsi="Times New Roman" w:cs="Times New Roman"/>
              </w:rPr>
              <w:t>49</w:t>
            </w:r>
            <w:r w:rsidR="009151F0" w:rsidRPr="00D51AAA">
              <w:rPr>
                <w:rFonts w:ascii="Times New Roman" w:eastAsia="Calibri" w:hAnsi="Times New Roman" w:cs="Times New Roman"/>
              </w:rPr>
              <w:t>-СД</w:t>
            </w:r>
          </w:p>
        </w:tc>
      </w:tr>
      <w:tr w:rsidR="009151F0" w:rsidRPr="00D51AAA" w:rsidTr="00391051">
        <w:tc>
          <w:tcPr>
            <w:tcW w:w="1986" w:type="dxa"/>
          </w:tcPr>
          <w:p w:rsidR="009151F0" w:rsidRPr="00D51AAA" w:rsidRDefault="00B35326" w:rsidP="0073695D">
            <w:pPr>
              <w:ind w:left="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A55B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.0</w:t>
            </w:r>
            <w:r w:rsidR="00753BEB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.2019</w:t>
            </w:r>
          </w:p>
        </w:tc>
      </w:tr>
    </w:tbl>
    <w:p w:rsidR="009151F0" w:rsidRPr="00D51AAA" w:rsidRDefault="009151F0" w:rsidP="000A55B7">
      <w:pPr>
        <w:spacing w:after="0" w:line="240" w:lineRule="auto"/>
        <w:rPr>
          <w:rFonts w:eastAsia="Calibri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95"/>
      </w:tblGrid>
      <w:tr w:rsidR="009151F0" w:rsidRPr="00D51AAA" w:rsidTr="00391051">
        <w:tc>
          <w:tcPr>
            <w:tcW w:w="4644" w:type="dxa"/>
          </w:tcPr>
          <w:p w:rsidR="009151F0" w:rsidRPr="00D51AAA" w:rsidRDefault="009151F0" w:rsidP="000A55B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AA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согласовании проекта изменения схемы размещения сезонных кафе</w:t>
            </w:r>
          </w:p>
        </w:tc>
        <w:tc>
          <w:tcPr>
            <w:tcW w:w="4695" w:type="dxa"/>
          </w:tcPr>
          <w:p w:rsidR="009151F0" w:rsidRPr="00D51AAA" w:rsidRDefault="009151F0" w:rsidP="000A55B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25EB7" w:rsidRDefault="00825EB7" w:rsidP="000A55B7">
      <w:pPr>
        <w:tabs>
          <w:tab w:val="left" w:pos="6436"/>
        </w:tabs>
        <w:spacing w:after="0" w:line="240" w:lineRule="auto"/>
      </w:pPr>
    </w:p>
    <w:p w:rsidR="00241260" w:rsidRPr="00241260" w:rsidRDefault="00241260" w:rsidP="00241260">
      <w:pPr>
        <w:tabs>
          <w:tab w:val="left" w:pos="6436"/>
        </w:tabs>
        <w:spacing w:after="0" w:line="240" w:lineRule="auto"/>
        <w:jc w:val="both"/>
        <w:rPr>
          <w:color w:val="000000"/>
        </w:rPr>
      </w:pPr>
      <w:r w:rsidRPr="00241260">
        <w:rPr>
          <w:color w:val="000000"/>
        </w:rPr>
        <w:t xml:space="preserve">Руководствуясь п.2 ч.5 ст.1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 марта 2015 года №102-ПП «О размещении сезонных (летних) кафе при стационарных предприятиях общественного питания», подпунктом 18а пункта 2 статьи 3 Устава муниципального округа Пресненский, на основании обращений Префектуры ЦАО: </w:t>
      </w:r>
    </w:p>
    <w:p w:rsidR="0073695D" w:rsidRDefault="0073695D" w:rsidP="00241260">
      <w:pPr>
        <w:pStyle w:val="ab"/>
        <w:numPr>
          <w:ilvl w:val="0"/>
          <w:numId w:val="4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от 07.02.2019 </w:t>
      </w:r>
      <w:r w:rsidRPr="00025175">
        <w:rPr>
          <w:color w:val="000000"/>
        </w:rPr>
        <w:t>№ ЦАО-07-11-</w:t>
      </w:r>
      <w:r w:rsidR="00EB5BC1">
        <w:rPr>
          <w:color w:val="000000"/>
        </w:rPr>
        <w:t>91</w:t>
      </w:r>
      <w:r w:rsidRPr="00025175">
        <w:rPr>
          <w:color w:val="000000"/>
        </w:rPr>
        <w:t xml:space="preserve">/9 (наш </w:t>
      </w:r>
      <w:proofErr w:type="spellStart"/>
      <w:r w:rsidRPr="00025175">
        <w:rPr>
          <w:color w:val="000000"/>
        </w:rPr>
        <w:t>вх</w:t>
      </w:r>
      <w:proofErr w:type="spellEnd"/>
      <w:r>
        <w:rPr>
          <w:color w:val="000000"/>
        </w:rPr>
        <w:t>.</w:t>
      </w:r>
      <w:r w:rsidRPr="00025175">
        <w:rPr>
          <w:color w:val="000000"/>
        </w:rPr>
        <w:t xml:space="preserve"> от </w:t>
      </w:r>
      <w:r w:rsidR="00EB5BC1">
        <w:rPr>
          <w:color w:val="000000"/>
          <w:lang w:val="en-US"/>
        </w:rPr>
        <w:t>12</w:t>
      </w:r>
      <w:bookmarkStart w:id="0" w:name="_GoBack"/>
      <w:bookmarkEnd w:id="0"/>
      <w:r w:rsidRPr="00025175">
        <w:rPr>
          <w:color w:val="000000"/>
        </w:rPr>
        <w:t xml:space="preserve">.02.2019 № </w:t>
      </w:r>
      <w:r w:rsidR="00EB5BC1" w:rsidRPr="00EB5BC1">
        <w:rPr>
          <w:color w:val="000000"/>
        </w:rPr>
        <w:t>94</w:t>
      </w:r>
      <w:r w:rsidRPr="00025175">
        <w:rPr>
          <w:color w:val="000000"/>
        </w:rPr>
        <w:t>-Д);</w:t>
      </w:r>
    </w:p>
    <w:p w:rsidR="00025175" w:rsidRDefault="00241260" w:rsidP="00241260">
      <w:pPr>
        <w:pStyle w:val="ab"/>
        <w:numPr>
          <w:ilvl w:val="0"/>
          <w:numId w:val="4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025175">
        <w:rPr>
          <w:color w:val="000000"/>
        </w:rPr>
        <w:t xml:space="preserve">от 22.02.2019 № ЦАО-07-11-149/9 (наш </w:t>
      </w:r>
      <w:proofErr w:type="spellStart"/>
      <w:r w:rsidRPr="00025175">
        <w:rPr>
          <w:color w:val="000000"/>
        </w:rPr>
        <w:t>вх</w:t>
      </w:r>
      <w:proofErr w:type="spellEnd"/>
      <w:r w:rsidR="00025175">
        <w:rPr>
          <w:color w:val="000000"/>
        </w:rPr>
        <w:t>.</w:t>
      </w:r>
      <w:r w:rsidRPr="00025175">
        <w:rPr>
          <w:color w:val="000000"/>
        </w:rPr>
        <w:t xml:space="preserve"> </w:t>
      </w:r>
      <w:r w:rsidR="00837E71" w:rsidRPr="00025175">
        <w:rPr>
          <w:color w:val="000000"/>
        </w:rPr>
        <w:t xml:space="preserve">от 25.02.2019 </w:t>
      </w:r>
      <w:r w:rsidRPr="00025175">
        <w:rPr>
          <w:color w:val="000000"/>
        </w:rPr>
        <w:t xml:space="preserve">№ </w:t>
      </w:r>
      <w:r w:rsidR="00837E71" w:rsidRPr="00025175">
        <w:rPr>
          <w:color w:val="000000"/>
        </w:rPr>
        <w:t>119-Д</w:t>
      </w:r>
      <w:r w:rsidRPr="00025175">
        <w:rPr>
          <w:color w:val="000000"/>
        </w:rPr>
        <w:t>);</w:t>
      </w:r>
    </w:p>
    <w:p w:rsidR="00025175" w:rsidRPr="00025175" w:rsidRDefault="00025175" w:rsidP="00241260">
      <w:pPr>
        <w:pStyle w:val="ab"/>
        <w:numPr>
          <w:ilvl w:val="0"/>
          <w:numId w:val="4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025175">
        <w:t xml:space="preserve">от 15.02.2019 № ЦАО-07-11-129/9 (наш </w:t>
      </w:r>
      <w:proofErr w:type="spellStart"/>
      <w:r w:rsidRPr="00025175">
        <w:t>вх</w:t>
      </w:r>
      <w:proofErr w:type="spellEnd"/>
      <w:r w:rsidRPr="00025175">
        <w:t>. от 26.02.2019 № 121-Д)</w:t>
      </w:r>
      <w:r>
        <w:t>;</w:t>
      </w:r>
    </w:p>
    <w:p w:rsidR="00241260" w:rsidRDefault="00241260" w:rsidP="00241260">
      <w:pPr>
        <w:pStyle w:val="ab"/>
        <w:numPr>
          <w:ilvl w:val="0"/>
          <w:numId w:val="4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025175">
        <w:rPr>
          <w:color w:val="000000"/>
        </w:rPr>
        <w:t xml:space="preserve">от 25.02.2019 № ЦАО-07-11-152/9 (наш </w:t>
      </w:r>
      <w:proofErr w:type="spellStart"/>
      <w:r w:rsidRPr="00025175">
        <w:rPr>
          <w:color w:val="000000"/>
        </w:rPr>
        <w:t>вх</w:t>
      </w:r>
      <w:proofErr w:type="spellEnd"/>
      <w:r w:rsidR="00025175">
        <w:rPr>
          <w:color w:val="000000"/>
        </w:rPr>
        <w:t xml:space="preserve">. </w:t>
      </w:r>
      <w:r w:rsidR="00837E71" w:rsidRPr="00025175">
        <w:rPr>
          <w:color w:val="000000"/>
        </w:rPr>
        <w:t>от 26.02.2019</w:t>
      </w:r>
      <w:r w:rsidRPr="00025175">
        <w:rPr>
          <w:color w:val="000000"/>
        </w:rPr>
        <w:t xml:space="preserve"> </w:t>
      </w:r>
      <w:r w:rsidR="00837E71" w:rsidRPr="00025175">
        <w:rPr>
          <w:color w:val="000000"/>
        </w:rPr>
        <w:t>№</w:t>
      </w:r>
      <w:r w:rsidRPr="00025175">
        <w:rPr>
          <w:color w:val="000000"/>
        </w:rPr>
        <w:t xml:space="preserve"> </w:t>
      </w:r>
      <w:r w:rsidR="00837E71" w:rsidRPr="00025175">
        <w:rPr>
          <w:color w:val="000000"/>
        </w:rPr>
        <w:t>125-Д</w:t>
      </w:r>
      <w:r w:rsidRPr="00025175">
        <w:rPr>
          <w:color w:val="000000"/>
        </w:rPr>
        <w:t>);</w:t>
      </w:r>
    </w:p>
    <w:p w:rsidR="00025175" w:rsidRPr="00025175" w:rsidRDefault="00025175" w:rsidP="00241260">
      <w:pPr>
        <w:pStyle w:val="ab"/>
        <w:numPr>
          <w:ilvl w:val="0"/>
          <w:numId w:val="4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от 05.03.2019 № ЦАО-07-11-190/9 (наш </w:t>
      </w:r>
      <w:proofErr w:type="spellStart"/>
      <w:r>
        <w:rPr>
          <w:color w:val="000000"/>
        </w:rPr>
        <w:t>вх</w:t>
      </w:r>
      <w:proofErr w:type="spellEnd"/>
      <w:r>
        <w:rPr>
          <w:color w:val="000000"/>
        </w:rPr>
        <w:t xml:space="preserve">. от 06.02.2019 № </w:t>
      </w:r>
      <w:r w:rsidR="0066493E">
        <w:rPr>
          <w:color w:val="000000"/>
        </w:rPr>
        <w:t>139-Д</w:t>
      </w:r>
      <w:r>
        <w:rPr>
          <w:color w:val="000000"/>
        </w:rPr>
        <w:t>)</w:t>
      </w:r>
      <w:r w:rsidR="0066493E">
        <w:rPr>
          <w:color w:val="000000"/>
        </w:rPr>
        <w:t>;</w:t>
      </w:r>
    </w:p>
    <w:p w:rsidR="00241260" w:rsidRPr="00241260" w:rsidRDefault="00241260" w:rsidP="00241260">
      <w:pPr>
        <w:tabs>
          <w:tab w:val="left" w:pos="6436"/>
        </w:tabs>
        <w:spacing w:after="0" w:line="240" w:lineRule="auto"/>
        <w:jc w:val="both"/>
        <w:rPr>
          <w:color w:val="000000"/>
        </w:rPr>
      </w:pPr>
    </w:p>
    <w:p w:rsidR="00241260" w:rsidRPr="00241260" w:rsidRDefault="00241260" w:rsidP="00241260">
      <w:pPr>
        <w:tabs>
          <w:tab w:val="left" w:pos="6436"/>
        </w:tabs>
        <w:spacing w:after="0" w:line="240" w:lineRule="auto"/>
        <w:jc w:val="center"/>
        <w:rPr>
          <w:b/>
          <w:color w:val="000000"/>
        </w:rPr>
      </w:pPr>
      <w:r w:rsidRPr="00241260">
        <w:rPr>
          <w:b/>
          <w:color w:val="000000"/>
        </w:rPr>
        <w:t>Совет депутатов решил:</w:t>
      </w:r>
    </w:p>
    <w:p w:rsidR="00241260" w:rsidRPr="00241260" w:rsidRDefault="00241260" w:rsidP="00241260">
      <w:pPr>
        <w:numPr>
          <w:ilvl w:val="0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241260">
        <w:rPr>
          <w:color w:val="000000"/>
        </w:rPr>
        <w:t xml:space="preserve">Согласовать проекты изменения схемы размещения сезонных кафе в части включения кафе при стационарных предприятиях общественного питания: </w:t>
      </w:r>
    </w:p>
    <w:p w:rsidR="00EB5BC1" w:rsidRDefault="00EB5BC1" w:rsidP="00241260">
      <w:pPr>
        <w:pStyle w:val="ab"/>
        <w:numPr>
          <w:ilvl w:val="1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ООО «Корпорацией КАС1» по адресу: </w:t>
      </w:r>
      <w:proofErr w:type="spellStart"/>
      <w:r>
        <w:rPr>
          <w:color w:val="000000"/>
        </w:rPr>
        <w:t>М.Бронная</w:t>
      </w:r>
      <w:proofErr w:type="spellEnd"/>
      <w:r>
        <w:rPr>
          <w:color w:val="000000"/>
        </w:rPr>
        <w:t xml:space="preserve"> ул., д.19, площадью размещения 274</w:t>
      </w:r>
      <w:r w:rsidRPr="0066493E">
        <w:rPr>
          <w:color w:val="000000"/>
        </w:rPr>
        <w:t>,</w:t>
      </w:r>
      <w:r>
        <w:rPr>
          <w:color w:val="000000"/>
        </w:rPr>
        <w:t>3</w:t>
      </w:r>
      <w:r w:rsidRPr="0066493E">
        <w:rPr>
          <w:color w:val="000000"/>
        </w:rPr>
        <w:t xml:space="preserve"> м</w:t>
      </w:r>
      <w:r w:rsidRPr="0066493E">
        <w:rPr>
          <w:color w:val="000000"/>
          <w:vertAlign w:val="superscript"/>
        </w:rPr>
        <w:t>2</w:t>
      </w:r>
      <w:r w:rsidRPr="0066493E">
        <w:rPr>
          <w:color w:val="000000"/>
        </w:rPr>
        <w:t>;</w:t>
      </w:r>
    </w:p>
    <w:p w:rsidR="00241260" w:rsidRPr="0066493E" w:rsidRDefault="00241260" w:rsidP="00241260">
      <w:pPr>
        <w:pStyle w:val="ab"/>
        <w:numPr>
          <w:ilvl w:val="1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66493E">
        <w:rPr>
          <w:color w:val="000000"/>
        </w:rPr>
        <w:t>ООО «Ультра» по адресу: ул. Столярный пер., д.3, корп.14</w:t>
      </w:r>
      <w:r w:rsidR="00025175" w:rsidRPr="0066493E">
        <w:rPr>
          <w:color w:val="000000"/>
        </w:rPr>
        <w:t>,</w:t>
      </w:r>
      <w:r w:rsidRPr="0066493E">
        <w:rPr>
          <w:color w:val="000000"/>
        </w:rPr>
        <w:t xml:space="preserve"> площадью размещения 19,5 м</w:t>
      </w:r>
      <w:r w:rsidRPr="0066493E">
        <w:rPr>
          <w:color w:val="000000"/>
          <w:vertAlign w:val="superscript"/>
        </w:rPr>
        <w:t>2</w:t>
      </w:r>
      <w:r w:rsidRPr="0066493E">
        <w:rPr>
          <w:color w:val="000000"/>
        </w:rPr>
        <w:t>;</w:t>
      </w:r>
    </w:p>
    <w:p w:rsidR="00025175" w:rsidRPr="0066493E" w:rsidRDefault="00025175" w:rsidP="00025175">
      <w:pPr>
        <w:pStyle w:val="ab"/>
        <w:numPr>
          <w:ilvl w:val="1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66493E">
        <w:rPr>
          <w:color w:val="000000"/>
        </w:rPr>
        <w:t>ООО «АДКМ» по адресу: Брюсов пер., д.2/14, стр.2, площадью размещения 10,0 м</w:t>
      </w:r>
      <w:r w:rsidRPr="0066493E">
        <w:rPr>
          <w:color w:val="000000"/>
          <w:vertAlign w:val="superscript"/>
        </w:rPr>
        <w:t>2</w:t>
      </w:r>
      <w:r w:rsidRPr="0066493E">
        <w:rPr>
          <w:color w:val="000000"/>
        </w:rPr>
        <w:t>;</w:t>
      </w:r>
    </w:p>
    <w:p w:rsidR="00241260" w:rsidRPr="0066493E" w:rsidRDefault="00241260" w:rsidP="00241260">
      <w:pPr>
        <w:pStyle w:val="ab"/>
        <w:numPr>
          <w:ilvl w:val="1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66493E">
        <w:rPr>
          <w:color w:val="000000"/>
        </w:rPr>
        <w:t>ООО «</w:t>
      </w:r>
      <w:proofErr w:type="spellStart"/>
      <w:r w:rsidRPr="0066493E">
        <w:rPr>
          <w:color w:val="000000"/>
        </w:rPr>
        <w:t>Айриш</w:t>
      </w:r>
      <w:proofErr w:type="spellEnd"/>
      <w:r w:rsidRPr="0066493E">
        <w:rPr>
          <w:color w:val="000000"/>
        </w:rPr>
        <w:t xml:space="preserve"> Тру» по адресу: 2-ая Брестская, д.39 стр.2, площадью размещения 5,72 м</w:t>
      </w:r>
      <w:r w:rsidRPr="0066493E">
        <w:rPr>
          <w:color w:val="000000"/>
          <w:vertAlign w:val="superscript"/>
        </w:rPr>
        <w:t>2</w:t>
      </w:r>
      <w:r w:rsidRPr="0066493E">
        <w:rPr>
          <w:color w:val="000000"/>
        </w:rPr>
        <w:t>;</w:t>
      </w:r>
    </w:p>
    <w:p w:rsidR="0066493E" w:rsidRPr="0066493E" w:rsidRDefault="0066493E" w:rsidP="0066493E">
      <w:pPr>
        <w:pStyle w:val="ab"/>
        <w:numPr>
          <w:ilvl w:val="1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66493E">
        <w:rPr>
          <w:color w:val="000000"/>
        </w:rPr>
        <w:t xml:space="preserve">ИП Айрапетян Г.Г. по адресу: Кудринская пл., д1, площадью размещения </w:t>
      </w:r>
      <w:r>
        <w:rPr>
          <w:color w:val="000000"/>
        </w:rPr>
        <w:t>29</w:t>
      </w:r>
      <w:r w:rsidRPr="0066493E">
        <w:rPr>
          <w:color w:val="000000"/>
        </w:rPr>
        <w:t>,</w:t>
      </w:r>
      <w:r>
        <w:rPr>
          <w:color w:val="000000"/>
        </w:rPr>
        <w:t>0</w:t>
      </w:r>
      <w:r w:rsidRPr="0066493E">
        <w:rPr>
          <w:color w:val="000000"/>
        </w:rPr>
        <w:t xml:space="preserve"> м</w:t>
      </w:r>
      <w:r w:rsidRPr="0066493E">
        <w:rPr>
          <w:color w:val="000000"/>
          <w:vertAlign w:val="superscript"/>
        </w:rPr>
        <w:t>2</w:t>
      </w:r>
      <w:r w:rsidRPr="0066493E">
        <w:rPr>
          <w:color w:val="000000"/>
        </w:rPr>
        <w:t>;</w:t>
      </w:r>
    </w:p>
    <w:p w:rsidR="00241260" w:rsidRPr="00241260" w:rsidRDefault="00241260" w:rsidP="00241260">
      <w:pPr>
        <w:numPr>
          <w:ilvl w:val="0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241260">
        <w:rPr>
          <w:color w:val="000000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:rsidR="00241260" w:rsidRPr="00241260" w:rsidRDefault="00241260" w:rsidP="00241260">
      <w:pPr>
        <w:numPr>
          <w:ilvl w:val="0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241260">
        <w:rPr>
          <w:color w:val="000000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Пресненский.</w:t>
      </w:r>
    </w:p>
    <w:p w:rsidR="00241260" w:rsidRPr="00241260" w:rsidRDefault="00241260" w:rsidP="00241260">
      <w:pPr>
        <w:numPr>
          <w:ilvl w:val="0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241260">
        <w:rPr>
          <w:color w:val="000000"/>
        </w:rPr>
        <w:t>Настоящее Решение вступает в силу со дня его принятия.</w:t>
      </w:r>
    </w:p>
    <w:p w:rsidR="00241260" w:rsidRPr="00241260" w:rsidRDefault="00241260" w:rsidP="00241260">
      <w:pPr>
        <w:numPr>
          <w:ilvl w:val="0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241260">
        <w:rPr>
          <w:color w:val="000000"/>
        </w:rPr>
        <w:t>Контроль за исполнением настоящего Решения возложить на депутата Совета депутатов муниципального округа Пресненский Пальгову В.О.</w:t>
      </w:r>
    </w:p>
    <w:p w:rsidR="00825EB7" w:rsidRDefault="00825EB7" w:rsidP="000A55B7">
      <w:pPr>
        <w:tabs>
          <w:tab w:val="left" w:pos="6436"/>
        </w:tabs>
        <w:spacing w:after="0" w:line="240" w:lineRule="auto"/>
        <w:jc w:val="both"/>
      </w:pPr>
    </w:p>
    <w:p w:rsidR="00825EB7" w:rsidRDefault="00825EB7" w:rsidP="000A55B7">
      <w:pPr>
        <w:tabs>
          <w:tab w:val="left" w:pos="6436"/>
        </w:tabs>
        <w:spacing w:after="0" w:line="240" w:lineRule="auto"/>
        <w:jc w:val="both"/>
      </w:pPr>
    </w:p>
    <w:p w:rsidR="00825EB7" w:rsidRDefault="00825EB7" w:rsidP="000A55B7">
      <w:pPr>
        <w:tabs>
          <w:tab w:val="left" w:pos="6436"/>
        </w:tabs>
        <w:spacing w:after="0" w:line="240" w:lineRule="auto"/>
        <w:jc w:val="both"/>
      </w:pPr>
    </w:p>
    <w:tbl>
      <w:tblPr>
        <w:tblStyle w:val="a7"/>
        <w:tblW w:w="93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4689"/>
        <w:gridCol w:w="1820"/>
      </w:tblGrid>
      <w:tr w:rsidR="00825EB7" w:rsidTr="00605C9D">
        <w:tc>
          <w:tcPr>
            <w:tcW w:w="2830" w:type="dxa"/>
            <w:tcBorders>
              <w:bottom w:val="nil"/>
            </w:tcBorders>
          </w:tcPr>
          <w:p w:rsidR="00825EB7" w:rsidRDefault="0097401C" w:rsidP="000A55B7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Глава муниципального округа Пресненский</w:t>
            </w:r>
          </w:p>
        </w:tc>
        <w:tc>
          <w:tcPr>
            <w:tcW w:w="4689" w:type="dxa"/>
            <w:tcBorders>
              <w:bottom w:val="nil"/>
            </w:tcBorders>
          </w:tcPr>
          <w:p w:rsidR="00825EB7" w:rsidRDefault="00825EB7" w:rsidP="000A55B7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20" w:type="dxa"/>
            <w:tcBorders>
              <w:bottom w:val="nil"/>
            </w:tcBorders>
            <w:vAlign w:val="bottom"/>
          </w:tcPr>
          <w:p w:rsidR="00825EB7" w:rsidRDefault="0097401C" w:rsidP="000A55B7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Д.П. Юмалин</w:t>
            </w:r>
          </w:p>
        </w:tc>
      </w:tr>
    </w:tbl>
    <w:p w:rsidR="00825EB7" w:rsidRDefault="00825EB7" w:rsidP="000A55B7">
      <w:pPr>
        <w:tabs>
          <w:tab w:val="left" w:pos="6436"/>
        </w:tabs>
        <w:spacing w:after="0" w:line="240" w:lineRule="auto"/>
        <w:jc w:val="both"/>
      </w:pPr>
    </w:p>
    <w:sectPr w:rsidR="00825EB7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D46A5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54312AA6"/>
    <w:multiLevelType w:val="multilevel"/>
    <w:tmpl w:val="482EA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BA0F10"/>
    <w:multiLevelType w:val="multilevel"/>
    <w:tmpl w:val="322417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A2099A"/>
    <w:multiLevelType w:val="hybridMultilevel"/>
    <w:tmpl w:val="2D9035A8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B7"/>
    <w:rsid w:val="00025175"/>
    <w:rsid w:val="000847AE"/>
    <w:rsid w:val="000A55B7"/>
    <w:rsid w:val="000C30E1"/>
    <w:rsid w:val="00185379"/>
    <w:rsid w:val="00186166"/>
    <w:rsid w:val="001D1E98"/>
    <w:rsid w:val="00241260"/>
    <w:rsid w:val="00257291"/>
    <w:rsid w:val="00367E1E"/>
    <w:rsid w:val="0054746E"/>
    <w:rsid w:val="00605C9D"/>
    <w:rsid w:val="0066493E"/>
    <w:rsid w:val="006E04D9"/>
    <w:rsid w:val="0073695D"/>
    <w:rsid w:val="00753BEB"/>
    <w:rsid w:val="00825EB7"/>
    <w:rsid w:val="00837E71"/>
    <w:rsid w:val="008F4617"/>
    <w:rsid w:val="009151F0"/>
    <w:rsid w:val="0097401C"/>
    <w:rsid w:val="009C3EB9"/>
    <w:rsid w:val="00A074B9"/>
    <w:rsid w:val="00A42D18"/>
    <w:rsid w:val="00B21AA5"/>
    <w:rsid w:val="00B35326"/>
    <w:rsid w:val="00B665EC"/>
    <w:rsid w:val="00CA4FB8"/>
    <w:rsid w:val="00EB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6F24"/>
  <w15:docId w15:val="{0C1141BC-6048-4759-A0BE-2504C327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7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01C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a"/>
    <w:uiPriority w:val="39"/>
    <w:rsid w:val="009151F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91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4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Kuzhel Kristina</dc:creator>
  <cp:lastModifiedBy>Dima Umalin</cp:lastModifiedBy>
  <cp:revision>2</cp:revision>
  <cp:lastPrinted>2019-03-14T08:55:00Z</cp:lastPrinted>
  <dcterms:created xsi:type="dcterms:W3CDTF">2019-03-14T08:55:00Z</dcterms:created>
  <dcterms:modified xsi:type="dcterms:W3CDTF">2019-03-14T08:55:00Z</dcterms:modified>
</cp:coreProperties>
</file>