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DFB71" w14:textId="77777777" w:rsidR="0049134A" w:rsidRPr="007D3D32" w:rsidRDefault="0049134A" w:rsidP="0049134A">
      <w:pPr>
        <w:ind w:right="-1"/>
        <w:contextualSpacing/>
        <w:rPr>
          <w:rFonts w:eastAsia="Calibri"/>
          <w:iCs/>
          <w:sz w:val="28"/>
          <w:szCs w:val="28"/>
          <w:lang w:eastAsia="en-US"/>
        </w:rPr>
      </w:pPr>
      <w:r w:rsidRPr="007D3D32">
        <w:rPr>
          <w:rFonts w:eastAsia="Calibri"/>
          <w:iCs/>
          <w:sz w:val="28"/>
          <w:szCs w:val="28"/>
          <w:lang w:eastAsia="en-US"/>
        </w:rPr>
        <w:t>Проект Решения</w:t>
      </w:r>
    </w:p>
    <w:p w14:paraId="06F412CB" w14:textId="77777777" w:rsidR="0049134A" w:rsidRPr="007D3D32" w:rsidRDefault="0049134A" w:rsidP="0049134A">
      <w:pPr>
        <w:ind w:right="-1"/>
        <w:contextualSpacing/>
        <w:rPr>
          <w:rFonts w:eastAsia="Calibri"/>
          <w:i/>
          <w:sz w:val="28"/>
          <w:szCs w:val="28"/>
          <w:lang w:eastAsia="en-US"/>
        </w:rPr>
      </w:pPr>
      <w:r w:rsidRPr="007D3D32">
        <w:rPr>
          <w:rFonts w:eastAsia="Calibri"/>
          <w:iCs/>
          <w:sz w:val="28"/>
          <w:szCs w:val="28"/>
          <w:lang w:eastAsia="en-US"/>
        </w:rPr>
        <w:t>Вносит:</w:t>
      </w:r>
      <w:r w:rsidRPr="007D3D32">
        <w:rPr>
          <w:rFonts w:eastAsia="Calibri"/>
          <w:i/>
          <w:sz w:val="28"/>
          <w:szCs w:val="28"/>
          <w:lang w:eastAsia="en-US"/>
        </w:rPr>
        <w:t xml:space="preserve"> Председатель Комиссии по развитию местного самоуправления, взаимодействию с органами государственной власти, местного самоуправления, территориального общественного и жилищного самоуправления и общественными объединениями Грехова Т.А.</w:t>
      </w:r>
    </w:p>
    <w:p w14:paraId="5C81A912" w14:textId="77777777" w:rsidR="0049134A" w:rsidRPr="007D3D32" w:rsidRDefault="0049134A" w:rsidP="0049134A">
      <w:pPr>
        <w:ind w:right="-1"/>
        <w:contextualSpacing/>
        <w:rPr>
          <w:rFonts w:eastAsia="Calibri"/>
          <w:i/>
          <w:sz w:val="28"/>
          <w:szCs w:val="28"/>
          <w:lang w:eastAsia="en-US"/>
        </w:rPr>
      </w:pPr>
      <w:r w:rsidRPr="007D3D32">
        <w:rPr>
          <w:rFonts w:eastAsia="Calibri"/>
          <w:iCs/>
          <w:sz w:val="28"/>
          <w:szCs w:val="28"/>
          <w:lang w:eastAsia="en-US"/>
        </w:rPr>
        <w:t>Дата внесения:</w:t>
      </w:r>
      <w:r w:rsidRPr="007D3D32">
        <w:rPr>
          <w:rFonts w:eastAsia="Calibri"/>
          <w:i/>
          <w:sz w:val="28"/>
          <w:szCs w:val="28"/>
          <w:lang w:eastAsia="en-US"/>
        </w:rPr>
        <w:t xml:space="preserve"> 29.10.2019 г.</w:t>
      </w:r>
    </w:p>
    <w:p w14:paraId="754001A2" w14:textId="77777777" w:rsidR="0049134A" w:rsidRPr="007D3D32" w:rsidRDefault="0049134A" w:rsidP="0049134A">
      <w:pPr>
        <w:ind w:right="-1"/>
        <w:jc w:val="both"/>
        <w:rPr>
          <w:bCs/>
          <w:sz w:val="28"/>
          <w:szCs w:val="28"/>
        </w:rPr>
      </w:pPr>
    </w:p>
    <w:p w14:paraId="338BABD9" w14:textId="77777777" w:rsidR="0049134A" w:rsidRPr="007D3D32" w:rsidRDefault="0049134A" w:rsidP="0049134A">
      <w:pPr>
        <w:ind w:right="-1"/>
        <w:jc w:val="both"/>
        <w:rPr>
          <w:bCs/>
          <w:sz w:val="28"/>
          <w:szCs w:val="28"/>
        </w:rPr>
      </w:pPr>
    </w:p>
    <w:p w14:paraId="104C7163" w14:textId="77777777" w:rsidR="0049134A" w:rsidRPr="007D3D32" w:rsidRDefault="0049134A" w:rsidP="0049134A">
      <w:pPr>
        <w:ind w:right="-1"/>
        <w:jc w:val="both"/>
        <w:rPr>
          <w:bCs/>
          <w:sz w:val="28"/>
          <w:szCs w:val="28"/>
        </w:rPr>
      </w:pPr>
    </w:p>
    <w:p w14:paraId="5FA6965D" w14:textId="2E0C5633" w:rsidR="0049134A" w:rsidRPr="007D3D32" w:rsidRDefault="008A3412" w:rsidP="0049134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14.10.2020</w:t>
      </w:r>
      <w:r w:rsidR="007726B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43</w:t>
      </w:r>
      <w:r w:rsidR="007726B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02</w:t>
      </w:r>
      <w:r w:rsidR="00F8476E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578</w:t>
      </w:r>
      <w:r w:rsidR="00F8476E">
        <w:rPr>
          <w:bCs/>
          <w:sz w:val="28"/>
          <w:szCs w:val="28"/>
        </w:rPr>
        <w:t>-СД</w:t>
      </w:r>
    </w:p>
    <w:p w14:paraId="14E35EDB" w14:textId="77777777" w:rsidR="0049134A" w:rsidRPr="007D3D32" w:rsidRDefault="0049134A" w:rsidP="0049134A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637"/>
      </w:tblGrid>
      <w:tr w:rsidR="0049134A" w:rsidRPr="007D3D32" w14:paraId="55DBC0A8" w14:textId="77777777" w:rsidTr="00476B09">
        <w:tc>
          <w:tcPr>
            <w:tcW w:w="4785" w:type="dxa"/>
            <w:shd w:val="clear" w:color="auto" w:fill="auto"/>
          </w:tcPr>
          <w:p w14:paraId="71BAAEB4" w14:textId="77777777" w:rsidR="0049134A" w:rsidRPr="007D3D32" w:rsidRDefault="0049134A" w:rsidP="00476B09">
            <w:pPr>
              <w:tabs>
                <w:tab w:val="left" w:pos="567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D3D32">
              <w:rPr>
                <w:b/>
                <w:bCs/>
                <w:sz w:val="28"/>
                <w:szCs w:val="28"/>
              </w:rPr>
              <w:t>Об утверждении Регламента реализации отдельного полномочия города Москвы</w:t>
            </w:r>
            <w:r w:rsidRPr="007D3D32">
              <w:rPr>
                <w:bCs/>
                <w:sz w:val="28"/>
                <w:szCs w:val="28"/>
              </w:rPr>
              <w:t xml:space="preserve"> </w:t>
            </w:r>
            <w:r w:rsidRPr="007D3D32">
              <w:rPr>
                <w:b/>
                <w:bCs/>
                <w:sz w:val="28"/>
                <w:szCs w:val="28"/>
              </w:rPr>
              <w:t xml:space="preserve">по </w:t>
            </w:r>
            <w:r w:rsidRPr="007D3D32">
              <w:rPr>
                <w:rFonts w:eastAsia="Calibri"/>
                <w:b/>
                <w:bCs/>
                <w:sz w:val="28"/>
                <w:szCs w:val="28"/>
              </w:rPr>
              <w:t>согласованию установки ограждений, регулирующих въезд/выезд транспортных средств на придомовые территории многоквартирных домов в муниципальном округе Пресненский</w:t>
            </w:r>
          </w:p>
        </w:tc>
        <w:tc>
          <w:tcPr>
            <w:tcW w:w="4786" w:type="dxa"/>
            <w:shd w:val="clear" w:color="auto" w:fill="auto"/>
          </w:tcPr>
          <w:p w14:paraId="21CD239B" w14:textId="77777777" w:rsidR="0049134A" w:rsidRPr="007D3D32" w:rsidRDefault="0049134A" w:rsidP="00476B0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6A7AD494" w14:textId="77777777" w:rsidR="0049134A" w:rsidRPr="007D3D32" w:rsidRDefault="0049134A" w:rsidP="0049134A">
      <w:pPr>
        <w:pStyle w:val="a3"/>
        <w:ind w:right="-1"/>
      </w:pPr>
    </w:p>
    <w:p w14:paraId="053A3305" w14:textId="77777777" w:rsidR="0049134A" w:rsidRPr="007D3D32" w:rsidRDefault="0049134A" w:rsidP="0049134A">
      <w:pPr>
        <w:pStyle w:val="a3"/>
        <w:ind w:right="-1" w:firstLine="567"/>
      </w:pPr>
      <w:r w:rsidRPr="007D3D32"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ч.2 ст.8 Закона города Москвы от 14.07.2004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Москве»,</w:t>
      </w:r>
    </w:p>
    <w:p w14:paraId="24C406F5" w14:textId="77777777" w:rsidR="0049134A" w:rsidRPr="007D3D32" w:rsidRDefault="0049134A" w:rsidP="0049134A">
      <w:pPr>
        <w:pStyle w:val="a3"/>
        <w:ind w:right="-1"/>
      </w:pPr>
    </w:p>
    <w:p w14:paraId="0F4BAB11" w14:textId="77777777" w:rsidR="0049134A" w:rsidRDefault="0049134A" w:rsidP="0049134A">
      <w:pPr>
        <w:pStyle w:val="a3"/>
        <w:ind w:right="-1"/>
        <w:jc w:val="center"/>
        <w:rPr>
          <w:b/>
          <w:bCs/>
        </w:rPr>
      </w:pPr>
      <w:r w:rsidRPr="007D3D32">
        <w:rPr>
          <w:b/>
          <w:bCs/>
        </w:rPr>
        <w:t>Совет депутатов решил:</w:t>
      </w:r>
    </w:p>
    <w:p w14:paraId="1FDA94A2" w14:textId="77777777" w:rsidR="00711D58" w:rsidRPr="007D3D32" w:rsidRDefault="00711D58" w:rsidP="0049134A">
      <w:pPr>
        <w:pStyle w:val="a3"/>
        <w:ind w:right="-1"/>
        <w:jc w:val="center"/>
      </w:pPr>
    </w:p>
    <w:p w14:paraId="64EE5848" w14:textId="77777777" w:rsidR="0049134A" w:rsidRPr="007D3D32" w:rsidRDefault="0049134A" w:rsidP="0049134A">
      <w:pPr>
        <w:pStyle w:val="a3"/>
        <w:numPr>
          <w:ilvl w:val="0"/>
          <w:numId w:val="1"/>
        </w:numPr>
        <w:ind w:left="567" w:right="-1" w:hanging="567"/>
      </w:pPr>
      <w:r w:rsidRPr="007D3D32">
        <w:t xml:space="preserve">Утвердить Регламент </w:t>
      </w:r>
      <w:r w:rsidRPr="007D3D32">
        <w:rPr>
          <w:bCs/>
        </w:rPr>
        <w:t xml:space="preserve">реализации отдельного полномочия города Москвы по </w:t>
      </w:r>
      <w:r w:rsidRPr="007D3D32">
        <w:rPr>
          <w:rFonts w:eastAsia="Times New Roman"/>
          <w:bCs/>
          <w:lang w:eastAsia="en-US"/>
        </w:rPr>
        <w:t xml:space="preserve">согласованию </w:t>
      </w:r>
      <w:r w:rsidRPr="007D3D32">
        <w:rPr>
          <w:bCs/>
        </w:rPr>
        <w:t>установки ограждений, регулирующих въезд/выезд транспортных средств на придомовые территории многоквартирных домов</w:t>
      </w:r>
      <w:r w:rsidRPr="007D3D32">
        <w:t xml:space="preserve"> в муниципальном округе Пресненский (Приложение).</w:t>
      </w:r>
    </w:p>
    <w:p w14:paraId="26BDA956" w14:textId="77777777" w:rsidR="0049134A" w:rsidRPr="007D3D32" w:rsidRDefault="0049134A" w:rsidP="0049134A">
      <w:pPr>
        <w:pStyle w:val="a3"/>
        <w:numPr>
          <w:ilvl w:val="0"/>
          <w:numId w:val="1"/>
        </w:numPr>
        <w:ind w:left="567" w:right="-1" w:hanging="567"/>
      </w:pPr>
      <w:r w:rsidRPr="007D3D32">
        <w:t>Направить настоящее Решение в Департамент территориальных органов исполнительной власти города Москвы и управу Пресненского района города Москвы.</w:t>
      </w:r>
    </w:p>
    <w:p w14:paraId="5516004A" w14:textId="77777777" w:rsidR="0049134A" w:rsidRDefault="0049134A" w:rsidP="0049134A">
      <w:pPr>
        <w:pStyle w:val="a3"/>
        <w:numPr>
          <w:ilvl w:val="0"/>
          <w:numId w:val="1"/>
        </w:numPr>
        <w:ind w:left="567" w:right="-1" w:hanging="567"/>
      </w:pPr>
      <w:r w:rsidRPr="007D3D32"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815EBA0" w14:textId="77777777" w:rsidR="007D3D32" w:rsidRPr="007D3D32" w:rsidRDefault="007D3D32" w:rsidP="007D3D32">
      <w:pPr>
        <w:pStyle w:val="a3"/>
        <w:ind w:left="567" w:right="-1"/>
      </w:pPr>
    </w:p>
    <w:p w14:paraId="0BFD43AD" w14:textId="77777777" w:rsidR="0049134A" w:rsidRPr="007D3D32" w:rsidRDefault="0049134A" w:rsidP="0049134A">
      <w:pPr>
        <w:pStyle w:val="a5"/>
        <w:numPr>
          <w:ilvl w:val="0"/>
          <w:numId w:val="1"/>
        </w:numPr>
        <w:ind w:left="567" w:right="-1" w:hanging="567"/>
        <w:rPr>
          <w:szCs w:val="28"/>
        </w:rPr>
      </w:pPr>
      <w:r w:rsidRPr="007D3D32">
        <w:rPr>
          <w:szCs w:val="28"/>
        </w:rPr>
        <w:lastRenderedPageBreak/>
        <w:t>Контроль за исполнением настоящего Решения возложить на депутата Совета депутатов муниципального округа Пресненский Т.А. Грехову.</w:t>
      </w:r>
    </w:p>
    <w:p w14:paraId="0E1A0291" w14:textId="77777777" w:rsidR="0049134A" w:rsidRPr="007D3D32" w:rsidRDefault="0049134A" w:rsidP="0049134A">
      <w:pPr>
        <w:pStyle w:val="a3"/>
        <w:ind w:right="-1"/>
      </w:pPr>
    </w:p>
    <w:p w14:paraId="16E1296E" w14:textId="77777777" w:rsidR="0049134A" w:rsidRPr="007D3D32" w:rsidRDefault="0049134A" w:rsidP="0049134A">
      <w:pPr>
        <w:pStyle w:val="a3"/>
        <w:ind w:right="-1"/>
      </w:pPr>
    </w:p>
    <w:p w14:paraId="56FF0FA4" w14:textId="77777777" w:rsidR="0049134A" w:rsidRPr="007D3D32" w:rsidRDefault="0049134A" w:rsidP="0049134A">
      <w:pPr>
        <w:pStyle w:val="a3"/>
        <w:ind w:right="-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56"/>
      </w:tblGrid>
      <w:tr w:rsidR="0049134A" w:rsidRPr="007D3D32" w14:paraId="165C14D0" w14:textId="77777777" w:rsidTr="00476B09">
        <w:trPr>
          <w:trHeight w:val="589"/>
        </w:trPr>
        <w:tc>
          <w:tcPr>
            <w:tcW w:w="4785" w:type="dxa"/>
            <w:shd w:val="clear" w:color="auto" w:fill="auto"/>
          </w:tcPr>
          <w:p w14:paraId="1207E6A4" w14:textId="77777777" w:rsidR="0049134A" w:rsidRPr="007D3D32" w:rsidRDefault="0049134A" w:rsidP="00476B09">
            <w:pPr>
              <w:pStyle w:val="a3"/>
              <w:ind w:right="-1"/>
              <w:jc w:val="left"/>
              <w:rPr>
                <w:b/>
                <w:bCs/>
              </w:rPr>
            </w:pPr>
            <w:r w:rsidRPr="007D3D32">
              <w:rPr>
                <w:b/>
                <w:bCs/>
              </w:rPr>
              <w:t>Глава муниципального</w:t>
            </w:r>
            <w:r w:rsidRPr="007D3D32">
              <w:rPr>
                <w:b/>
                <w:bCs/>
              </w:rPr>
              <w:br/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5427CFCF" w14:textId="77777777" w:rsidR="0049134A" w:rsidRPr="007D3D32" w:rsidRDefault="0049134A" w:rsidP="00476B09">
            <w:pPr>
              <w:pStyle w:val="a3"/>
              <w:ind w:right="-1"/>
              <w:jc w:val="right"/>
              <w:rPr>
                <w:b/>
                <w:bCs/>
              </w:rPr>
            </w:pPr>
            <w:r w:rsidRPr="007D3D32">
              <w:rPr>
                <w:b/>
                <w:bCs/>
              </w:rPr>
              <w:t>Д.П. Юмалин</w:t>
            </w:r>
          </w:p>
        </w:tc>
      </w:tr>
    </w:tbl>
    <w:p w14:paraId="65973685" w14:textId="77777777" w:rsidR="0049134A" w:rsidRPr="007D3D32" w:rsidRDefault="0049134A" w:rsidP="0049134A">
      <w:pPr>
        <w:rPr>
          <w:sz w:val="28"/>
          <w:szCs w:val="28"/>
        </w:rPr>
        <w:sectPr w:rsidR="0049134A" w:rsidRPr="007D3D32" w:rsidSect="000949C5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49134A" w:rsidRPr="007D3D32" w14:paraId="18402F98" w14:textId="77777777" w:rsidTr="002E5A9C">
        <w:tc>
          <w:tcPr>
            <w:tcW w:w="4536" w:type="dxa"/>
          </w:tcPr>
          <w:p w14:paraId="751366AD" w14:textId="77777777" w:rsidR="0049134A" w:rsidRPr="007D3D32" w:rsidRDefault="0049134A" w:rsidP="0049134A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14:paraId="71ABCFDE" w14:textId="647686F3" w:rsidR="002E5A9C" w:rsidRPr="002E5A9C" w:rsidRDefault="0049134A" w:rsidP="002E5A9C">
            <w:pPr>
              <w:ind w:right="-1"/>
              <w:rPr>
                <w:bCs/>
                <w:sz w:val="28"/>
                <w:szCs w:val="28"/>
              </w:rPr>
            </w:pPr>
            <w:r w:rsidRPr="002E5A9C">
              <w:rPr>
                <w:b/>
                <w:bCs/>
                <w:sz w:val="28"/>
                <w:szCs w:val="28"/>
              </w:rPr>
              <w:t>Приложение</w:t>
            </w:r>
            <w:r w:rsidRPr="002E5A9C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2E5A9C">
              <w:rPr>
                <w:sz w:val="28"/>
                <w:szCs w:val="28"/>
              </w:rPr>
              <w:br/>
              <w:t xml:space="preserve">от </w:t>
            </w:r>
            <w:r w:rsidR="008A3412" w:rsidRPr="008A3412">
              <w:rPr>
                <w:sz w:val="28"/>
                <w:szCs w:val="28"/>
              </w:rPr>
              <w:t>14.10.2020 № 43/02/578</w:t>
            </w:r>
            <w:bookmarkStart w:id="0" w:name="_GoBack"/>
            <w:bookmarkEnd w:id="0"/>
            <w:r w:rsidR="008A3412">
              <w:rPr>
                <w:sz w:val="28"/>
                <w:szCs w:val="28"/>
              </w:rPr>
              <w:t>-</w:t>
            </w:r>
            <w:r w:rsidR="002E5A9C" w:rsidRPr="002E5A9C">
              <w:rPr>
                <w:bCs/>
                <w:sz w:val="28"/>
                <w:szCs w:val="28"/>
              </w:rPr>
              <w:t>СД</w:t>
            </w:r>
          </w:p>
          <w:p w14:paraId="0456FD4D" w14:textId="67527ECF" w:rsidR="0049134A" w:rsidRPr="007D3D32" w:rsidRDefault="0049134A" w:rsidP="00400221">
            <w:pPr>
              <w:rPr>
                <w:sz w:val="28"/>
                <w:szCs w:val="28"/>
              </w:rPr>
            </w:pPr>
          </w:p>
        </w:tc>
      </w:tr>
    </w:tbl>
    <w:p w14:paraId="716E8BAB" w14:textId="77777777" w:rsidR="0049134A" w:rsidRPr="007D3D32" w:rsidRDefault="0049134A" w:rsidP="0049134A">
      <w:pPr>
        <w:rPr>
          <w:sz w:val="28"/>
          <w:szCs w:val="28"/>
        </w:rPr>
      </w:pPr>
    </w:p>
    <w:p w14:paraId="38F11AD4" w14:textId="77777777" w:rsidR="0049134A" w:rsidRPr="007D3D32" w:rsidRDefault="0049134A" w:rsidP="0049134A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7D3D32">
        <w:rPr>
          <w:b/>
          <w:bCs/>
          <w:sz w:val="28"/>
          <w:szCs w:val="28"/>
        </w:rPr>
        <w:t xml:space="preserve">Регламент реализации отдельного полномочия города Москвы по </w:t>
      </w:r>
      <w:r w:rsidRPr="007D3D32">
        <w:rPr>
          <w:rFonts w:eastAsia="Calibri"/>
          <w:b/>
          <w:bCs/>
          <w:sz w:val="28"/>
          <w:szCs w:val="28"/>
        </w:rPr>
        <w:t>согласованию установки ограждений, регулирующих въезд/выезд транспортных средств на придомовые территории многоквартирных домов в муниципальном округе Пресненский</w:t>
      </w:r>
    </w:p>
    <w:p w14:paraId="149F0CA9" w14:textId="77777777" w:rsidR="0049134A" w:rsidRPr="007D3D32" w:rsidRDefault="0049134A">
      <w:pPr>
        <w:rPr>
          <w:sz w:val="28"/>
          <w:szCs w:val="28"/>
        </w:rPr>
      </w:pPr>
    </w:p>
    <w:p w14:paraId="34B57A79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Пресненский (далее – Совет депутатов) отдельного полномочия города Москвы по </w:t>
      </w: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согласованию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t>установки ограждений, регулирующих въезд/выезд транспортных средств на придомовые территории многоквартирных домов в муниципальном округе Пресненский (далее – переданное полномочие или установка ограждающих устройств)</w:t>
      </w: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14:paraId="31284DF2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>Организацию работы по реализации Советом депутатов переданного полномочия осуществляет глава муниципального округа Пресненский, и постоянная профильная комиссия Совета Депутатов при участии депутатов соответствующего избирательного округа.</w:t>
      </w:r>
    </w:p>
    <w:p w14:paraId="72431C85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>Началом осуществления Советом депутатов переданного полномочия</w:t>
      </w: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обращения лица,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и документов, установленных приложением к постановлению Правительства Москвы от 2 июля 2013 года № 428-ПП «О порядке установки ограждений на придомовых территориях в городе Москве» (далее – обращение и документы).</w:t>
      </w:r>
    </w:p>
    <w:p w14:paraId="13AA11D4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>Обращение и документы подлежат регистрации в день их поступления в Совет депутатов и не позднее следующего дня после поступления направляются депутатам Совета депутатов.</w:t>
      </w:r>
    </w:p>
    <w:p w14:paraId="7E7AC110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>Проект размещения ограждающего устройства и информация о планируемых датах рассмотрения вопроса об установке ограждающих устройств на заседании постоянной профильной комиссии  и заседании Совета депутатов направляется в управу района Пресненский города Москвы на следующий рабочий день со дня поступления в Совет депутатов обращения и документов и в течение трех рабочих дней – размещается на официальном сайте органов местного самоуправления муниципального округа Пресненский в информационно-телекоммуникационной сети «Интернет».</w:t>
      </w:r>
    </w:p>
    <w:p w14:paraId="464D74DA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 xml:space="preserve">Обращение и документы на установку ограждающего устройства рассматриваются депутатами Совета депутатов от избирательного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округа, в котором планируется установка ограждающего устройства, и депутатами - членами постоянной профильной комиссии - совместно на очередном заседании постоянной профильной комиссии. Подготовка ими проекта решения Совета депутатов о </w:t>
      </w: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t>установки ограждающего устройства подготавливается к ближайшему, следующему за заседанием постоянной комиссии, очередному заседанию Совета Депутатов.</w:t>
      </w:r>
    </w:p>
    <w:p w14:paraId="2488BAB8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>В случае выявления депутатами Совета депутатов от соответствующего избирательного округа, в котором планируется установка ограждающего устройства, и депутатами, состоящими в постоянной профильной комиссии, несоответствия документов требованиям, установленным приложением к постановлению Правительства Москвы от 2 июля 2013 года № 428-ПП «О порядке установки ограждений на придомовых территориях в городе Москве» и (или) приложением 1 к приказу Министерства строительства и жилищно-коммунального хозяйства Российской Федерации от 28 января 2019 года № 44/пр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проект решения (пункт 6) не подготавливается.</w:t>
      </w:r>
    </w:p>
    <w:p w14:paraId="2C6FF16C" w14:textId="77777777" w:rsidR="009532CD" w:rsidRPr="007D3D32" w:rsidRDefault="009532CD" w:rsidP="009532CD">
      <w:pPr>
        <w:pStyle w:val="ConsPlusTitle"/>
        <w:widowControl/>
        <w:ind w:left="567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>В этом случае председатель профильной комиссии или по его поручению член комиссии подготавливает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Пресненский и направляется (вручается) уполномоченному лицу не позднее чем через три рабочих дня после дня проведения заседания профильной комиссии.</w:t>
      </w:r>
    </w:p>
    <w:p w14:paraId="5D8D8823" w14:textId="77777777" w:rsidR="009532CD" w:rsidRPr="007D3D32" w:rsidRDefault="009532CD" w:rsidP="009532CD">
      <w:pPr>
        <w:pStyle w:val="ConsPlusTitle"/>
        <w:widowControl/>
        <w:ind w:left="567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>На следующий рабочий день со дня направления (вручения) уполномоченному лицу указанного уведомления:</w:t>
      </w:r>
    </w:p>
    <w:p w14:paraId="19AC80A2" w14:textId="77777777" w:rsidR="009532CD" w:rsidRPr="007D3D32" w:rsidRDefault="009532CD" w:rsidP="009532CD">
      <w:pPr>
        <w:pStyle w:val="ConsPlusTitle"/>
        <w:widowControl/>
        <w:numPr>
          <w:ilvl w:val="0"/>
          <w:numId w:val="3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 xml:space="preserve">информация о 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Москвы; </w:t>
      </w:r>
    </w:p>
    <w:p w14:paraId="09CF7922" w14:textId="77777777" w:rsidR="009532CD" w:rsidRPr="007D3D32" w:rsidRDefault="009532CD" w:rsidP="009532CD">
      <w:pPr>
        <w:pStyle w:val="ConsPlusTitle"/>
        <w:widowControl/>
        <w:numPr>
          <w:ilvl w:val="0"/>
          <w:numId w:val="3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 xml:space="preserve">проект размещения ограждающего устройства удаляется с официального сайта органов местного самоуправления муниципального округа </w:t>
      </w: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Пресненский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«Интернет».</w:t>
      </w:r>
    </w:p>
    <w:p w14:paraId="7766BC41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(пункт 6), обращение и документы рассматриваются на очередном заседании Совета депутатов. В случае, если в течение 30 дней со дня поступления обращения не запланировано проведение очередного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lastRenderedPageBreak/>
        <w:t>заседания Совета депутатов, созывается внеочередное заседание в порядке, установленном Регламентом Совета депутатов.</w:t>
      </w:r>
    </w:p>
    <w:p w14:paraId="3B50FE94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о </w:t>
      </w: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t>установки ограждающего устройства считается принятым, если в результате открытого голосования за него проголосовало более половины от установленной численности Совета депутатов.</w:t>
      </w:r>
    </w:p>
    <w:p w14:paraId="2D433C13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>В решении Совета депутатов об отказе в согласовании установки ограждающего устройства указываются основания такого отказа в соответствии с приложением к постановлению Правительства Москвы от 2 июля 2013 года № 428-ПП «О порядке установки ограждений на придомовых территориях в городе Москве».</w:t>
      </w:r>
    </w:p>
    <w:p w14:paraId="0764633F" w14:textId="77777777" w:rsidR="009532CD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32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14:paraId="31402029" w14:textId="77777777" w:rsidR="0049134A" w:rsidRPr="007D3D32" w:rsidRDefault="009532CD" w:rsidP="009532CD">
      <w:pPr>
        <w:pStyle w:val="ConsPlusTitle"/>
        <w:widowControl/>
        <w:numPr>
          <w:ilvl w:val="0"/>
          <w:numId w:val="2"/>
        </w:numPr>
        <w:ind w:left="567" w:right="-1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Решение Совета депутатов о согласовании установки ограждающего устройства или об отказе в согласовании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t xml:space="preserve">установки ограждающего устройства </w:t>
      </w: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направляется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уполномоченному лицу, </w:t>
      </w: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Департамент территориальных органов исполнительной власти города Москвы, управу района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t xml:space="preserve">не позднее пяти рабочих дней со дня его принятия и </w:t>
      </w:r>
      <w:r w:rsidRPr="007D3D3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размещается на официальном сайте муниципального округа Пресненский в отсканированном виде не позднее 8 (Восьми) рабочих дней со дня его принятия, а </w:t>
      </w:r>
      <w:r w:rsidRPr="007D3D32">
        <w:rPr>
          <w:rFonts w:ascii="Times New Roman" w:hAnsi="Times New Roman" w:cs="Times New Roman"/>
          <w:b w:val="0"/>
          <w:sz w:val="28"/>
          <w:szCs w:val="28"/>
        </w:rPr>
        <w:t>также подлежит опубликованию в бюллетене «Московский муниципальный вестник».</w:t>
      </w:r>
    </w:p>
    <w:sectPr w:rsidR="0049134A" w:rsidRPr="007D3D32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D5E4" w14:textId="77777777" w:rsidR="001B0BF2" w:rsidRDefault="001B0BF2" w:rsidP="0049134A">
      <w:r>
        <w:separator/>
      </w:r>
    </w:p>
  </w:endnote>
  <w:endnote w:type="continuationSeparator" w:id="0">
    <w:p w14:paraId="70255BDD" w14:textId="77777777" w:rsidR="001B0BF2" w:rsidRDefault="001B0BF2" w:rsidP="0049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174131945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95D0784" w14:textId="77777777" w:rsidR="0049134A" w:rsidRDefault="0049134A" w:rsidP="00AA3E0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0F60B5F" w14:textId="77777777" w:rsidR="0049134A" w:rsidRDefault="0049134A" w:rsidP="004913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44643871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9F81C07" w14:textId="77777777" w:rsidR="0049134A" w:rsidRDefault="0049134A" w:rsidP="00AA3E0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A3412">
          <w:rPr>
            <w:rStyle w:val="aa"/>
            <w:noProof/>
          </w:rPr>
          <w:t>5</w:t>
        </w:r>
        <w:r>
          <w:rPr>
            <w:rStyle w:val="aa"/>
          </w:rPr>
          <w:fldChar w:fldCharType="end"/>
        </w:r>
      </w:p>
    </w:sdtContent>
  </w:sdt>
  <w:p w14:paraId="0E57F922" w14:textId="77777777" w:rsidR="0049134A" w:rsidRDefault="0049134A" w:rsidP="004913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A594" w14:textId="77777777" w:rsidR="001B0BF2" w:rsidRDefault="001B0BF2" w:rsidP="0049134A">
      <w:r>
        <w:separator/>
      </w:r>
    </w:p>
  </w:footnote>
  <w:footnote w:type="continuationSeparator" w:id="0">
    <w:p w14:paraId="22B32D80" w14:textId="77777777" w:rsidR="001B0BF2" w:rsidRDefault="001B0BF2" w:rsidP="0049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4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55A4F"/>
    <w:multiLevelType w:val="hybridMultilevel"/>
    <w:tmpl w:val="B25E6DD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A71182"/>
    <w:multiLevelType w:val="hybridMultilevel"/>
    <w:tmpl w:val="40FA1A44"/>
    <w:lvl w:ilvl="0" w:tplc="5C7EC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4A"/>
    <w:rsid w:val="00006F7E"/>
    <w:rsid w:val="00061E72"/>
    <w:rsid w:val="000949C5"/>
    <w:rsid w:val="000D7604"/>
    <w:rsid w:val="001B0BF2"/>
    <w:rsid w:val="002B5A73"/>
    <w:rsid w:val="002E5A9C"/>
    <w:rsid w:val="003C3DF4"/>
    <w:rsid w:val="00400221"/>
    <w:rsid w:val="0049134A"/>
    <w:rsid w:val="004C77D0"/>
    <w:rsid w:val="00533D8B"/>
    <w:rsid w:val="00711D58"/>
    <w:rsid w:val="007726B9"/>
    <w:rsid w:val="007A0FB0"/>
    <w:rsid w:val="007D3D32"/>
    <w:rsid w:val="008A3412"/>
    <w:rsid w:val="009532CD"/>
    <w:rsid w:val="00B541C2"/>
    <w:rsid w:val="00C51FDA"/>
    <w:rsid w:val="00CA76C6"/>
    <w:rsid w:val="00CE7F9D"/>
    <w:rsid w:val="00D27D74"/>
    <w:rsid w:val="00DB6AB1"/>
    <w:rsid w:val="00F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3B5B"/>
  <w14:defaultImageDpi w14:val="32767"/>
  <w15:chartTrackingRefBased/>
  <w15:docId w15:val="{776EC23B-C2E4-2F4A-A351-35F7EDF5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4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134A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34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9134A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91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34A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91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34A"/>
    <w:rPr>
      <w:rFonts w:ascii="Times New Roman" w:eastAsia="Times New Roman" w:hAnsi="Times New Roman" w:cs="Times New Roman"/>
      <w:lang w:eastAsia="ru-RU"/>
    </w:rPr>
  </w:style>
  <w:style w:type="character" w:styleId="aa">
    <w:name w:val="page number"/>
    <w:basedOn w:val="a0"/>
    <w:uiPriority w:val="99"/>
    <w:semiHidden/>
    <w:unhideWhenUsed/>
    <w:rsid w:val="0049134A"/>
  </w:style>
  <w:style w:type="table" w:styleId="ab">
    <w:name w:val="Table Grid"/>
    <w:basedOn w:val="a1"/>
    <w:uiPriority w:val="39"/>
    <w:rsid w:val="00491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32C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Учетная запись Майкрософт</cp:lastModifiedBy>
  <cp:revision>10</cp:revision>
  <dcterms:created xsi:type="dcterms:W3CDTF">2020-03-24T13:58:00Z</dcterms:created>
  <dcterms:modified xsi:type="dcterms:W3CDTF">2020-10-08T06:59:00Z</dcterms:modified>
</cp:coreProperties>
</file>