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09DB" w14:textId="77777777" w:rsidR="004714F7" w:rsidRPr="00212EDE" w:rsidRDefault="004714F7" w:rsidP="004714F7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2EDE">
        <w:rPr>
          <w:rFonts w:ascii="Times New Roman" w:eastAsia="Calibri" w:hAnsi="Times New Roman" w:cs="Times New Roman"/>
          <w:b/>
          <w:sz w:val="28"/>
          <w:szCs w:val="28"/>
        </w:rPr>
        <w:t>Проект Решения</w:t>
      </w:r>
    </w:p>
    <w:p w14:paraId="5F92DCEA" w14:textId="77777777" w:rsidR="004714F7" w:rsidRPr="00212EDE" w:rsidRDefault="004714F7" w:rsidP="004714F7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2E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Вносит: глава МО Пресненский </w:t>
      </w:r>
      <w:proofErr w:type="spellStart"/>
      <w:r w:rsidRPr="00212EDE">
        <w:rPr>
          <w:rFonts w:ascii="Times New Roman" w:eastAsia="Calibri" w:hAnsi="Times New Roman" w:cs="Times New Roman"/>
          <w:i/>
          <w:iCs/>
          <w:sz w:val="28"/>
          <w:szCs w:val="28"/>
        </w:rPr>
        <w:t>Юмалин</w:t>
      </w:r>
      <w:proofErr w:type="spellEnd"/>
      <w:r w:rsidRPr="00212E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Д.П.</w:t>
      </w:r>
    </w:p>
    <w:p w14:paraId="2031EC5B" w14:textId="77777777" w:rsidR="00793E66" w:rsidRPr="00212EDE" w:rsidRDefault="004714F7" w:rsidP="004714F7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2E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Дата внесения: </w:t>
      </w:r>
      <w:r w:rsidR="003702D1">
        <w:rPr>
          <w:rFonts w:ascii="Times New Roman" w:eastAsia="Calibri" w:hAnsi="Times New Roman" w:cs="Times New Roman"/>
          <w:i/>
          <w:iCs/>
          <w:sz w:val="28"/>
          <w:szCs w:val="28"/>
        </w:rPr>
        <w:t>01</w:t>
      </w:r>
      <w:r w:rsidRPr="00212EDE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3702D1">
        <w:rPr>
          <w:rFonts w:ascii="Times New Roman" w:eastAsia="Calibri" w:hAnsi="Times New Roman" w:cs="Times New Roman"/>
          <w:i/>
          <w:iCs/>
          <w:sz w:val="28"/>
          <w:szCs w:val="28"/>
        </w:rPr>
        <w:t>11</w:t>
      </w:r>
      <w:r w:rsidRPr="00212EDE">
        <w:rPr>
          <w:rFonts w:ascii="Times New Roman" w:eastAsia="Calibri" w:hAnsi="Times New Roman" w:cs="Times New Roman"/>
          <w:i/>
          <w:iCs/>
          <w:sz w:val="28"/>
          <w:szCs w:val="28"/>
        </w:rPr>
        <w:t>.202</w:t>
      </w:r>
      <w:r w:rsidR="005D2E3C">
        <w:rPr>
          <w:rFonts w:ascii="Times New Roman" w:eastAsia="Calibri" w:hAnsi="Times New Roman" w:cs="Times New Roman"/>
          <w:i/>
          <w:iCs/>
          <w:sz w:val="28"/>
          <w:szCs w:val="28"/>
        </w:rPr>
        <w:t>2</w:t>
      </w:r>
    </w:p>
    <w:p w14:paraId="36450F63" w14:textId="77777777" w:rsidR="00FC27AB" w:rsidRDefault="00FC27AB" w:rsidP="00920284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6C28E0" w14:textId="77777777" w:rsidR="00713593" w:rsidRPr="00212EDE" w:rsidRDefault="00713593" w:rsidP="00920284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68E008" w14:textId="77777777" w:rsidR="0006319F" w:rsidRPr="00212EDE" w:rsidRDefault="003702D1" w:rsidP="00920284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</w:t>
      </w:r>
      <w:r w:rsidR="00212EDE" w:rsidRPr="00212EDE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12EDE" w:rsidRPr="00212EDE">
        <w:rPr>
          <w:rFonts w:ascii="Times New Roman" w:eastAsia="Calibri" w:hAnsi="Times New Roman" w:cs="Times New Roman"/>
          <w:sz w:val="28"/>
          <w:szCs w:val="28"/>
        </w:rPr>
        <w:t>.202</w:t>
      </w:r>
      <w:r w:rsidR="005D2E3C">
        <w:rPr>
          <w:rFonts w:ascii="Times New Roman" w:eastAsia="Calibri" w:hAnsi="Times New Roman" w:cs="Times New Roman"/>
          <w:sz w:val="28"/>
          <w:szCs w:val="28"/>
        </w:rPr>
        <w:t>2</w:t>
      </w:r>
      <w:r w:rsidR="00212EDE" w:rsidRPr="00212ED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5500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D2E3C">
        <w:rPr>
          <w:rFonts w:ascii="Times New Roman" w:eastAsia="Calibri" w:hAnsi="Times New Roman" w:cs="Times New Roman"/>
          <w:sz w:val="28"/>
          <w:szCs w:val="28"/>
        </w:rPr>
        <w:t>.</w:t>
      </w:r>
      <w:r w:rsidR="00713593">
        <w:rPr>
          <w:rFonts w:ascii="Times New Roman" w:eastAsia="Calibri" w:hAnsi="Times New Roman" w:cs="Times New Roman"/>
          <w:sz w:val="28"/>
          <w:szCs w:val="28"/>
        </w:rPr>
        <w:t>15</w:t>
      </w:r>
      <w:r w:rsidR="005D2E3C">
        <w:rPr>
          <w:rFonts w:ascii="Times New Roman" w:eastAsia="Calibri" w:hAnsi="Times New Roman" w:cs="Times New Roman"/>
          <w:sz w:val="28"/>
          <w:szCs w:val="28"/>
        </w:rPr>
        <w:t>.</w:t>
      </w:r>
      <w:r w:rsidR="00C55000">
        <w:rPr>
          <w:rFonts w:ascii="Times New Roman" w:eastAsia="Calibri" w:hAnsi="Times New Roman" w:cs="Times New Roman"/>
          <w:sz w:val="28"/>
          <w:szCs w:val="28"/>
        </w:rPr>
        <w:t>0</w:t>
      </w:r>
      <w:r w:rsidR="00713593">
        <w:rPr>
          <w:rFonts w:ascii="Times New Roman" w:eastAsia="Calibri" w:hAnsi="Times New Roman" w:cs="Times New Roman"/>
          <w:sz w:val="28"/>
          <w:szCs w:val="28"/>
        </w:rPr>
        <w:t>36</w:t>
      </w:r>
    </w:p>
    <w:p w14:paraId="046777C4" w14:textId="77777777" w:rsidR="00186C92" w:rsidRPr="00212EDE" w:rsidRDefault="00186C92" w:rsidP="0092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91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7"/>
      </w:tblGrid>
      <w:tr w:rsidR="0006319F" w:rsidRPr="00212EDE" w14:paraId="3366A123" w14:textId="77777777" w:rsidTr="00212EDE">
        <w:tc>
          <w:tcPr>
            <w:tcW w:w="5245" w:type="dxa"/>
          </w:tcPr>
          <w:p w14:paraId="106A3A0D" w14:textId="59109904" w:rsidR="0006319F" w:rsidRPr="00D37092" w:rsidRDefault="0006319F" w:rsidP="000344A0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Hlk118282892"/>
            <w:r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рассмотрении протеста</w:t>
            </w:r>
            <w:r w:rsidR="00920284"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межрайонного прокурора Пресненской межрайонной прокуратуры на </w:t>
            </w:r>
            <w:r w:rsidR="00212EDE"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</w:t>
            </w:r>
            <w:r w:rsidR="00D37092" w:rsidRPr="00D37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депутатов муниципального округа Пресненский от</w:t>
            </w:r>
            <w:r w:rsidR="00D37092" w:rsidRPr="00D37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DE4" w:rsidRPr="00923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="00EE6CC0" w:rsidRPr="00923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EE6CC0" w:rsidRPr="00EE6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DD6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EE6CC0" w:rsidRPr="00EE6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DD6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EE6CC0" w:rsidRPr="00EE6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DD6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EE6CC0" w:rsidRPr="00EE6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6/4/</w:t>
            </w:r>
            <w:r w:rsidR="00DD6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44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D6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EE6CC0" w:rsidRPr="00EE6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-МС «О согласовании установки ограждающ</w:t>
            </w:r>
            <w:r w:rsidR="00DD6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его</w:t>
            </w:r>
            <w:r w:rsidR="00EE6CC0" w:rsidRPr="00EE6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устройств</w:t>
            </w:r>
            <w:r w:rsidR="00DD6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EE6CC0" w:rsidRPr="00EE6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придомовой территории в муниципальном округе Пресненский по адресу:</w:t>
            </w:r>
            <w:r w:rsidR="00DD6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ул. Малая Бронная,</w:t>
            </w:r>
            <w:r w:rsidR="00EE6CC0" w:rsidRPr="00EE6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д.</w:t>
            </w:r>
            <w:r w:rsidR="00DD6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EE6CC0" w:rsidRPr="00EE6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bookmarkEnd w:id="0"/>
          </w:p>
        </w:tc>
        <w:tc>
          <w:tcPr>
            <w:tcW w:w="4667" w:type="dxa"/>
          </w:tcPr>
          <w:p w14:paraId="5641BFC4" w14:textId="77777777" w:rsidR="0006319F" w:rsidRPr="00212EDE" w:rsidRDefault="0006319F" w:rsidP="009202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3409AE1" w14:textId="77777777" w:rsidR="00186C92" w:rsidRPr="00212EDE" w:rsidRDefault="00186C92" w:rsidP="00920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25113" w14:textId="5F8F3C2F" w:rsidR="00186C92" w:rsidRPr="00212EDE" w:rsidRDefault="0006319F" w:rsidP="0092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EDE">
        <w:rPr>
          <w:rFonts w:ascii="Times New Roman" w:hAnsi="Times New Roman" w:cs="Times New Roman"/>
          <w:sz w:val="28"/>
          <w:szCs w:val="28"/>
        </w:rPr>
        <w:t>Руководствуясь</w:t>
      </w:r>
      <w:r w:rsidR="00186C92" w:rsidRPr="00212EDE">
        <w:rPr>
          <w:rFonts w:ascii="Times New Roman" w:hAnsi="Times New Roman" w:cs="Times New Roman"/>
          <w:sz w:val="28"/>
          <w:szCs w:val="28"/>
        </w:rPr>
        <w:t xml:space="preserve"> п</w:t>
      </w:r>
      <w:r w:rsidRPr="00212EDE">
        <w:rPr>
          <w:rFonts w:ascii="Times New Roman" w:hAnsi="Times New Roman" w:cs="Times New Roman"/>
          <w:sz w:val="28"/>
          <w:szCs w:val="28"/>
        </w:rPr>
        <w:t>.</w:t>
      </w:r>
      <w:r w:rsidR="00186C92" w:rsidRPr="00212EDE">
        <w:rPr>
          <w:rFonts w:ascii="Times New Roman" w:hAnsi="Times New Roman" w:cs="Times New Roman"/>
          <w:sz w:val="28"/>
          <w:szCs w:val="28"/>
        </w:rPr>
        <w:t>5 ч</w:t>
      </w:r>
      <w:r w:rsidRPr="00212EDE">
        <w:rPr>
          <w:rFonts w:ascii="Times New Roman" w:hAnsi="Times New Roman" w:cs="Times New Roman"/>
          <w:sz w:val="28"/>
          <w:szCs w:val="28"/>
        </w:rPr>
        <w:t>.</w:t>
      </w:r>
      <w:r w:rsidR="00186C92" w:rsidRPr="00212EDE">
        <w:rPr>
          <w:rFonts w:ascii="Times New Roman" w:hAnsi="Times New Roman" w:cs="Times New Roman"/>
          <w:sz w:val="28"/>
          <w:szCs w:val="28"/>
        </w:rPr>
        <w:t>2 ст</w:t>
      </w:r>
      <w:r w:rsidRPr="00212EDE">
        <w:rPr>
          <w:rFonts w:ascii="Times New Roman" w:hAnsi="Times New Roman" w:cs="Times New Roman"/>
          <w:sz w:val="28"/>
          <w:szCs w:val="28"/>
        </w:rPr>
        <w:t>.</w:t>
      </w:r>
      <w:r w:rsidR="00186C92" w:rsidRPr="00212EDE">
        <w:rPr>
          <w:rFonts w:ascii="Times New Roman" w:hAnsi="Times New Roman" w:cs="Times New Roman"/>
          <w:sz w:val="28"/>
          <w:szCs w:val="28"/>
        </w:rPr>
        <w:t>1 Закона города Москвы от 11</w:t>
      </w:r>
      <w:r w:rsidRPr="00212EDE">
        <w:rPr>
          <w:rFonts w:ascii="Times New Roman" w:hAnsi="Times New Roman" w:cs="Times New Roman"/>
          <w:sz w:val="28"/>
          <w:szCs w:val="28"/>
        </w:rPr>
        <w:t>.07.</w:t>
      </w:r>
      <w:r w:rsidR="00186C92" w:rsidRPr="00212EDE">
        <w:rPr>
          <w:rFonts w:ascii="Times New Roman" w:hAnsi="Times New Roman" w:cs="Times New Roman"/>
          <w:sz w:val="28"/>
          <w:szCs w:val="28"/>
        </w:rPr>
        <w:t>2012 №39</w:t>
      </w:r>
      <w:r w:rsidRPr="00212EDE">
        <w:rPr>
          <w:rFonts w:ascii="Times New Roman" w:hAnsi="Times New Roman" w:cs="Times New Roman"/>
          <w:sz w:val="28"/>
          <w:szCs w:val="28"/>
        </w:rPr>
        <w:t>,</w:t>
      </w:r>
      <w:r w:rsidR="00186C92" w:rsidRPr="00212EDE">
        <w:rPr>
          <w:rFonts w:ascii="Times New Roman" w:hAnsi="Times New Roman" w:cs="Times New Roman"/>
          <w:sz w:val="28"/>
          <w:szCs w:val="28"/>
        </w:rPr>
        <w:t xml:space="preserve"> </w:t>
      </w:r>
      <w:r w:rsidRPr="00212EDE">
        <w:rPr>
          <w:rFonts w:ascii="Times New Roman" w:hAnsi="Times New Roman" w:cs="Times New Roman"/>
          <w:sz w:val="28"/>
          <w:szCs w:val="28"/>
        </w:rPr>
        <w:t>П</w:t>
      </w:r>
      <w:r w:rsidR="00186C92" w:rsidRPr="00212EDE">
        <w:rPr>
          <w:rFonts w:ascii="Times New Roman" w:hAnsi="Times New Roman" w:cs="Times New Roman"/>
          <w:sz w:val="28"/>
          <w:szCs w:val="28"/>
        </w:rPr>
        <w:t>остановлением Правительства Москвы от 02</w:t>
      </w:r>
      <w:r w:rsidRPr="00212EDE">
        <w:rPr>
          <w:rFonts w:ascii="Times New Roman" w:hAnsi="Times New Roman" w:cs="Times New Roman"/>
          <w:sz w:val="28"/>
          <w:szCs w:val="28"/>
        </w:rPr>
        <w:t>.07.</w:t>
      </w:r>
      <w:r w:rsidR="00186C92" w:rsidRPr="00212EDE">
        <w:rPr>
          <w:rFonts w:ascii="Times New Roman" w:hAnsi="Times New Roman" w:cs="Times New Roman"/>
          <w:sz w:val="28"/>
          <w:szCs w:val="28"/>
        </w:rPr>
        <w:t xml:space="preserve">2013 №428-ПП «О порядке установки ограждений на придомовых территориях в городе Москве», </w:t>
      </w:r>
      <w:r w:rsidR="00186C92" w:rsidRPr="00590E2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25385" w:rsidRPr="00125385">
        <w:rPr>
          <w:rFonts w:ascii="Times New Roman" w:hAnsi="Times New Roman" w:cs="Times New Roman"/>
          <w:sz w:val="28"/>
          <w:szCs w:val="28"/>
        </w:rPr>
        <w:t>Протест исполняющего обязанности Пресненского межрайонного прокурора</w:t>
      </w:r>
      <w:r w:rsidR="00125385" w:rsidRPr="00590E24">
        <w:rPr>
          <w:rFonts w:ascii="Times New Roman" w:hAnsi="Times New Roman" w:cs="Times New Roman"/>
          <w:sz w:val="28"/>
          <w:szCs w:val="28"/>
        </w:rPr>
        <w:t xml:space="preserve"> </w:t>
      </w:r>
      <w:r w:rsidR="00CD2D48" w:rsidRPr="00590E24">
        <w:rPr>
          <w:rFonts w:ascii="Times New Roman" w:hAnsi="Times New Roman" w:cs="Times New Roman"/>
          <w:sz w:val="28"/>
          <w:szCs w:val="28"/>
        </w:rPr>
        <w:t xml:space="preserve">от </w:t>
      </w:r>
      <w:r w:rsidR="00CD2D48">
        <w:rPr>
          <w:rFonts w:ascii="Times New Roman" w:hAnsi="Times New Roman" w:cs="Times New Roman"/>
          <w:sz w:val="28"/>
          <w:szCs w:val="28"/>
        </w:rPr>
        <w:t>14</w:t>
      </w:r>
      <w:r w:rsidR="00CD2D48" w:rsidRPr="00590E24">
        <w:rPr>
          <w:rFonts w:ascii="Times New Roman" w:hAnsi="Times New Roman" w:cs="Times New Roman"/>
          <w:sz w:val="28"/>
          <w:szCs w:val="28"/>
        </w:rPr>
        <w:t>.</w:t>
      </w:r>
      <w:r w:rsidR="00CD2D48">
        <w:rPr>
          <w:rFonts w:ascii="Times New Roman" w:hAnsi="Times New Roman" w:cs="Times New Roman"/>
          <w:sz w:val="28"/>
          <w:szCs w:val="28"/>
        </w:rPr>
        <w:t>10</w:t>
      </w:r>
      <w:r w:rsidR="00CD2D48" w:rsidRPr="00590E24">
        <w:rPr>
          <w:rFonts w:ascii="Times New Roman" w:hAnsi="Times New Roman" w:cs="Times New Roman"/>
          <w:sz w:val="28"/>
          <w:szCs w:val="28"/>
        </w:rPr>
        <w:t>.2022 №7-1-202</w:t>
      </w:r>
      <w:r w:rsidR="00CD2D48">
        <w:rPr>
          <w:rFonts w:ascii="Times New Roman" w:hAnsi="Times New Roman" w:cs="Times New Roman"/>
          <w:sz w:val="28"/>
          <w:szCs w:val="28"/>
        </w:rPr>
        <w:t>2</w:t>
      </w:r>
      <w:r w:rsidR="00CD2D48" w:rsidRPr="00590E24">
        <w:rPr>
          <w:rFonts w:ascii="Times New Roman" w:hAnsi="Times New Roman" w:cs="Times New Roman"/>
          <w:sz w:val="28"/>
          <w:szCs w:val="28"/>
        </w:rPr>
        <w:t xml:space="preserve"> </w:t>
      </w:r>
      <w:r w:rsidR="00CD2D48" w:rsidRPr="005E15E1">
        <w:rPr>
          <w:rFonts w:ascii="Times New Roman" w:hAnsi="Times New Roman" w:cs="Times New Roman"/>
          <w:sz w:val="28"/>
          <w:szCs w:val="28"/>
        </w:rPr>
        <w:t>зарегистрированного под №</w:t>
      </w:r>
      <w:r w:rsidR="00CD2D48">
        <w:rPr>
          <w:rFonts w:ascii="Times New Roman" w:hAnsi="Times New Roman" w:cs="Times New Roman"/>
          <w:sz w:val="28"/>
          <w:szCs w:val="28"/>
        </w:rPr>
        <w:t>788</w:t>
      </w:r>
      <w:r w:rsidR="00CD2D48" w:rsidRPr="00590E24">
        <w:rPr>
          <w:rFonts w:ascii="Times New Roman" w:hAnsi="Times New Roman" w:cs="Times New Roman"/>
          <w:sz w:val="28"/>
          <w:szCs w:val="28"/>
        </w:rPr>
        <w:t xml:space="preserve">-Д от </w:t>
      </w:r>
      <w:r w:rsidR="00CD2D48">
        <w:rPr>
          <w:rFonts w:ascii="Times New Roman" w:hAnsi="Times New Roman" w:cs="Times New Roman"/>
          <w:sz w:val="28"/>
          <w:szCs w:val="28"/>
        </w:rPr>
        <w:t>20</w:t>
      </w:r>
      <w:r w:rsidR="00CD2D48" w:rsidRPr="00590E24">
        <w:rPr>
          <w:rFonts w:ascii="Times New Roman" w:hAnsi="Times New Roman" w:cs="Times New Roman"/>
          <w:sz w:val="28"/>
          <w:szCs w:val="28"/>
        </w:rPr>
        <w:t>.</w:t>
      </w:r>
      <w:r w:rsidR="00CD2D48">
        <w:rPr>
          <w:rFonts w:ascii="Times New Roman" w:hAnsi="Times New Roman" w:cs="Times New Roman"/>
          <w:sz w:val="28"/>
          <w:szCs w:val="28"/>
        </w:rPr>
        <w:t>10</w:t>
      </w:r>
      <w:r w:rsidR="00CD2D48" w:rsidRPr="00590E24">
        <w:rPr>
          <w:rFonts w:ascii="Times New Roman" w:hAnsi="Times New Roman" w:cs="Times New Roman"/>
          <w:sz w:val="28"/>
          <w:szCs w:val="28"/>
        </w:rPr>
        <w:t>.2022</w:t>
      </w:r>
      <w:r w:rsidR="000344A0" w:rsidRPr="00590E24">
        <w:rPr>
          <w:rFonts w:ascii="Times New Roman" w:hAnsi="Times New Roman" w:cs="Times New Roman"/>
          <w:sz w:val="28"/>
          <w:szCs w:val="28"/>
        </w:rPr>
        <w:t>,</w:t>
      </w:r>
    </w:p>
    <w:p w14:paraId="026D2D9C" w14:textId="77777777" w:rsidR="00186C92" w:rsidRPr="00212EDE" w:rsidRDefault="00186C92" w:rsidP="0021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B6CC6" w14:textId="77777777" w:rsidR="00186C92" w:rsidRPr="00212EDE" w:rsidRDefault="00186C92" w:rsidP="00920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DE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6708BD20" w14:textId="77777777" w:rsidR="0006319F" w:rsidRPr="00DD6DE4" w:rsidRDefault="004714F7" w:rsidP="00112FA3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EDE">
        <w:rPr>
          <w:rFonts w:ascii="Times New Roman" w:hAnsi="Times New Roman" w:cs="Times New Roman"/>
          <w:sz w:val="28"/>
          <w:szCs w:val="28"/>
        </w:rPr>
        <w:t>Принять/</w:t>
      </w:r>
      <w:r w:rsidR="00577F57" w:rsidRPr="00212EDE">
        <w:rPr>
          <w:rFonts w:ascii="Times New Roman" w:hAnsi="Times New Roman" w:cs="Times New Roman"/>
          <w:sz w:val="28"/>
          <w:szCs w:val="28"/>
        </w:rPr>
        <w:t xml:space="preserve">Отклонить протест </w:t>
      </w:r>
      <w:r w:rsidR="00186C92" w:rsidRPr="00212EDE">
        <w:rPr>
          <w:rFonts w:ascii="Times New Roman" w:hAnsi="Times New Roman" w:cs="Times New Roman"/>
          <w:sz w:val="28"/>
          <w:szCs w:val="28"/>
        </w:rPr>
        <w:t xml:space="preserve">межрайонного прокурора Пресненской межрайонной прокуратуры на </w:t>
      </w:r>
      <w:r w:rsidR="00212EDE" w:rsidRPr="0021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D37092" w:rsidRPr="00D37092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Пресненский от </w:t>
      </w:r>
      <w:r w:rsidR="00DD6DE4" w:rsidRPr="00DD6DE4">
        <w:rPr>
          <w:rFonts w:ascii="Times New Roman" w:hAnsi="Times New Roman" w:cs="Times New Roman"/>
          <w:sz w:val="28"/>
          <w:szCs w:val="28"/>
        </w:rPr>
        <w:t>23</w:t>
      </w:r>
      <w:r w:rsidR="00DD6DE4" w:rsidRPr="00DD6DE4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.06.2016 №76/4/1</w:t>
      </w:r>
      <w:r w:rsidR="00EB1F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6DE4" w:rsidRPr="00DD6DE4">
        <w:rPr>
          <w:rFonts w:ascii="Times New Roman" w:eastAsia="Times New Roman" w:hAnsi="Times New Roman" w:cs="Times New Roman"/>
          <w:sz w:val="28"/>
          <w:szCs w:val="28"/>
          <w:lang w:eastAsia="ru-RU"/>
        </w:rPr>
        <w:t>11-МС</w:t>
      </w:r>
      <w:r w:rsidR="00DD6DE4" w:rsidRPr="00EE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2EDE" w:rsidRPr="00212E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0E24" w:rsidRPr="0059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установки ограждающих устройств на придомовой территории в муниципальном округе Пресненский по адресу:</w:t>
      </w:r>
      <w:r w:rsidR="00DD6DE4" w:rsidRPr="00DD6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6DE4" w:rsidRPr="00DD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Малая Бронная, д.25</w:t>
      </w:r>
      <w:r w:rsidR="00212EDE" w:rsidRPr="00DD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554C5342" w14:textId="77777777" w:rsidR="0006319F" w:rsidRPr="00212EDE" w:rsidRDefault="002213BB" w:rsidP="00212EDE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2EDE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06319F" w:rsidRPr="00212EDE">
        <w:rPr>
          <w:rFonts w:ascii="Times New Roman" w:hAnsi="Times New Roman" w:cs="Times New Roman"/>
          <w:sz w:val="28"/>
          <w:szCs w:val="28"/>
        </w:rPr>
        <w:t>Р</w:t>
      </w:r>
      <w:r w:rsidRPr="00212EDE">
        <w:rPr>
          <w:rFonts w:ascii="Times New Roman" w:hAnsi="Times New Roman" w:cs="Times New Roman"/>
          <w:sz w:val="28"/>
          <w:szCs w:val="28"/>
        </w:rPr>
        <w:t>ешение</w:t>
      </w:r>
      <w:r w:rsidR="00EB1F36">
        <w:rPr>
          <w:rFonts w:ascii="Times New Roman" w:hAnsi="Times New Roman" w:cs="Times New Roman"/>
          <w:sz w:val="28"/>
          <w:szCs w:val="28"/>
        </w:rPr>
        <w:t xml:space="preserve"> </w:t>
      </w:r>
      <w:r w:rsidRPr="00212EDE">
        <w:rPr>
          <w:rFonts w:ascii="Times New Roman" w:hAnsi="Times New Roman" w:cs="Times New Roman"/>
          <w:sz w:val="28"/>
          <w:szCs w:val="28"/>
        </w:rPr>
        <w:t xml:space="preserve">в </w:t>
      </w:r>
      <w:r w:rsidR="00212EDE">
        <w:rPr>
          <w:rFonts w:ascii="Times New Roman" w:hAnsi="Times New Roman" w:cs="Times New Roman"/>
          <w:sz w:val="28"/>
          <w:szCs w:val="28"/>
        </w:rPr>
        <w:t>Пресненскую межрайонную прокуратуру</w:t>
      </w:r>
      <w:r w:rsidRPr="00212EDE">
        <w:rPr>
          <w:rFonts w:ascii="Times New Roman" w:hAnsi="Times New Roman" w:cs="Times New Roman"/>
          <w:sz w:val="28"/>
          <w:szCs w:val="28"/>
        </w:rPr>
        <w:t xml:space="preserve"> Центрального административного округа города Москвы.</w:t>
      </w:r>
    </w:p>
    <w:p w14:paraId="6C22F4A0" w14:textId="77777777" w:rsidR="0006319F" w:rsidRPr="00212EDE" w:rsidRDefault="001E7A40" w:rsidP="00212EDE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2ED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140F7C50" w14:textId="77777777" w:rsidR="0006319F" w:rsidRPr="00212EDE" w:rsidRDefault="00FC106C" w:rsidP="00212EDE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2EDE">
        <w:rPr>
          <w:rFonts w:ascii="Times New Roman" w:hAnsi="Times New Roman" w:cs="Times New Roman"/>
          <w:sz w:val="28"/>
          <w:szCs w:val="28"/>
        </w:rPr>
        <w:t>Настоящее Р</w:t>
      </w:r>
      <w:r w:rsidR="00186C92" w:rsidRPr="00212EDE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14:paraId="3120C8FA" w14:textId="49D45739" w:rsidR="00186C92" w:rsidRPr="00923213" w:rsidRDefault="00186C92" w:rsidP="00212EDE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2EDE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6319F" w:rsidRPr="00212EDE">
        <w:rPr>
          <w:rFonts w:ascii="Times New Roman" w:hAnsi="Times New Roman" w:cs="Times New Roman"/>
          <w:sz w:val="28"/>
          <w:szCs w:val="28"/>
        </w:rPr>
        <w:t>ис</w:t>
      </w:r>
      <w:r w:rsidRPr="00212EDE">
        <w:rPr>
          <w:rFonts w:ascii="Times New Roman" w:hAnsi="Times New Roman" w:cs="Times New Roman"/>
          <w:sz w:val="28"/>
          <w:szCs w:val="28"/>
        </w:rPr>
        <w:t>полнени</w:t>
      </w:r>
      <w:r w:rsidR="00FC106C" w:rsidRPr="00212EDE">
        <w:rPr>
          <w:rFonts w:ascii="Times New Roman" w:hAnsi="Times New Roman" w:cs="Times New Roman"/>
          <w:sz w:val="28"/>
          <w:szCs w:val="28"/>
        </w:rPr>
        <w:t>ем настоящего Р</w:t>
      </w:r>
      <w:r w:rsidRPr="00212EDE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6271C3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6271C3" w:rsidRPr="00D3709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23213">
        <w:rPr>
          <w:rFonts w:ascii="Times New Roman" w:hAnsi="Times New Roman" w:cs="Times New Roman"/>
          <w:sz w:val="28"/>
          <w:szCs w:val="28"/>
        </w:rPr>
        <w:t xml:space="preserve"> </w:t>
      </w:r>
      <w:r w:rsidR="00923213" w:rsidRPr="00923213">
        <w:rPr>
          <w:rFonts w:ascii="Times New Roman" w:hAnsi="Times New Roman" w:cs="Times New Roman"/>
          <w:sz w:val="28"/>
          <w:szCs w:val="28"/>
        </w:rPr>
        <w:t>Пресненский</w:t>
      </w:r>
      <w:r w:rsidR="0082318E" w:rsidRPr="0082318E">
        <w:rPr>
          <w:rFonts w:eastAsia="Calibri"/>
          <w:bCs/>
        </w:rPr>
        <w:t xml:space="preserve"> </w:t>
      </w:r>
      <w:r w:rsidR="0082318E" w:rsidRPr="0082318E">
        <w:rPr>
          <w:rFonts w:ascii="Times New Roman" w:eastAsia="Calibri" w:hAnsi="Times New Roman" w:cs="Times New Roman"/>
          <w:bCs/>
          <w:sz w:val="28"/>
          <w:szCs w:val="28"/>
        </w:rPr>
        <w:t xml:space="preserve">Д.П. </w:t>
      </w:r>
      <w:proofErr w:type="spellStart"/>
      <w:r w:rsidR="0082318E" w:rsidRPr="0082318E">
        <w:rPr>
          <w:rFonts w:ascii="Times New Roman" w:eastAsia="Calibri" w:hAnsi="Times New Roman" w:cs="Times New Roman"/>
          <w:bCs/>
          <w:sz w:val="28"/>
          <w:szCs w:val="28"/>
        </w:rPr>
        <w:t>Юмалина</w:t>
      </w:r>
      <w:proofErr w:type="spellEnd"/>
      <w:r w:rsidRPr="00923213">
        <w:rPr>
          <w:rFonts w:ascii="Times New Roman" w:hAnsi="Times New Roman" w:cs="Times New Roman"/>
          <w:sz w:val="28"/>
          <w:szCs w:val="28"/>
        </w:rPr>
        <w:t>.</w:t>
      </w:r>
    </w:p>
    <w:p w14:paraId="51CAF656" w14:textId="77777777" w:rsidR="00EE6CC0" w:rsidRPr="00212EDE" w:rsidRDefault="00EE6CC0" w:rsidP="00EE6CC0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319F" w:rsidRPr="00212EDE" w14:paraId="7A7568C3" w14:textId="77777777" w:rsidTr="0006319F">
        <w:tc>
          <w:tcPr>
            <w:tcW w:w="4672" w:type="dxa"/>
          </w:tcPr>
          <w:p w14:paraId="263B0233" w14:textId="77777777" w:rsidR="006271C3" w:rsidRDefault="0006319F" w:rsidP="00212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EDE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  <w:r w:rsidR="00212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2592113" w14:textId="6004764B" w:rsidR="0006319F" w:rsidRPr="00212EDE" w:rsidRDefault="0006319F" w:rsidP="00212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EDE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14:paraId="6056BBF4" w14:textId="77777777" w:rsidR="0006319F" w:rsidRPr="00212EDE" w:rsidRDefault="0006319F" w:rsidP="009202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212EDE">
              <w:rPr>
                <w:rFonts w:ascii="Times New Roman" w:hAnsi="Times New Roman" w:cs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0540FAFA" w14:textId="77777777" w:rsidR="00C823B7" w:rsidRPr="00212EDE" w:rsidRDefault="00C823B7" w:rsidP="0071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23B7" w:rsidRPr="00212EDE" w:rsidSect="00713593">
      <w:footerReference w:type="even" r:id="rId7"/>
      <w:footerReference w:type="default" r:id="rId8"/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0226" w14:textId="77777777" w:rsidR="003E3529" w:rsidRDefault="003E3529" w:rsidP="00212EDE">
      <w:pPr>
        <w:spacing w:after="0" w:line="240" w:lineRule="auto"/>
      </w:pPr>
      <w:r>
        <w:separator/>
      </w:r>
    </w:p>
  </w:endnote>
  <w:endnote w:type="continuationSeparator" w:id="0">
    <w:p w14:paraId="11F60319" w14:textId="77777777" w:rsidR="003E3529" w:rsidRDefault="003E3529" w:rsidP="0021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2451319"/>
      <w:docPartObj>
        <w:docPartGallery w:val="Page Numbers (Bottom of Page)"/>
        <w:docPartUnique/>
      </w:docPartObj>
    </w:sdtPr>
    <w:sdtContent>
      <w:p w14:paraId="76645801" w14:textId="77777777" w:rsidR="00212EDE" w:rsidRDefault="00670449" w:rsidP="00BD55B8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 w:rsidR="00212EDE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E6CC0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029102B2" w14:textId="77777777" w:rsidR="00212EDE" w:rsidRDefault="00212EDE" w:rsidP="00212ED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9A44" w14:textId="77777777" w:rsidR="00212EDE" w:rsidRPr="00212EDE" w:rsidRDefault="00212EDE" w:rsidP="00212EDE">
    <w:pPr>
      <w:pStyle w:val="aa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66ED" w14:textId="77777777" w:rsidR="003E3529" w:rsidRDefault="003E3529" w:rsidP="00212EDE">
      <w:pPr>
        <w:spacing w:after="0" w:line="240" w:lineRule="auto"/>
      </w:pPr>
      <w:r>
        <w:separator/>
      </w:r>
    </w:p>
  </w:footnote>
  <w:footnote w:type="continuationSeparator" w:id="0">
    <w:p w14:paraId="0A1E73F7" w14:textId="77777777" w:rsidR="003E3529" w:rsidRDefault="003E3529" w:rsidP="00212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724"/>
    <w:multiLevelType w:val="hybridMultilevel"/>
    <w:tmpl w:val="4D1ECB18"/>
    <w:lvl w:ilvl="0" w:tplc="0419000F">
      <w:start w:val="1"/>
      <w:numFmt w:val="decimal"/>
      <w:lvlText w:val="%1.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72FD1EEF"/>
    <w:multiLevelType w:val="hybridMultilevel"/>
    <w:tmpl w:val="24927EF2"/>
    <w:lvl w:ilvl="0" w:tplc="168EBE82">
      <w:start w:val="1"/>
      <w:numFmt w:val="decimal"/>
      <w:lvlText w:val="%1."/>
      <w:lvlJc w:val="left"/>
      <w:pPr>
        <w:ind w:left="642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86929DA"/>
    <w:multiLevelType w:val="hybridMultilevel"/>
    <w:tmpl w:val="24927EF2"/>
    <w:lvl w:ilvl="0" w:tplc="168EBE82">
      <w:start w:val="1"/>
      <w:numFmt w:val="decimal"/>
      <w:lvlText w:val="%1."/>
      <w:lvlJc w:val="left"/>
      <w:pPr>
        <w:ind w:left="642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00963345">
    <w:abstractNumId w:val="0"/>
  </w:num>
  <w:num w:numId="2" w16cid:durableId="2092501172">
    <w:abstractNumId w:val="2"/>
  </w:num>
  <w:num w:numId="3" w16cid:durableId="39600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76A"/>
    <w:rsid w:val="00016AFC"/>
    <w:rsid w:val="000344A0"/>
    <w:rsid w:val="0006319F"/>
    <w:rsid w:val="00071415"/>
    <w:rsid w:val="000964D2"/>
    <w:rsid w:val="000D33BF"/>
    <w:rsid w:val="000E3FD1"/>
    <w:rsid w:val="00106AC5"/>
    <w:rsid w:val="00112FA3"/>
    <w:rsid w:val="00125385"/>
    <w:rsid w:val="00186C92"/>
    <w:rsid w:val="001E7A40"/>
    <w:rsid w:val="00212EDE"/>
    <w:rsid w:val="002213BB"/>
    <w:rsid w:val="002722F6"/>
    <w:rsid w:val="002F33E4"/>
    <w:rsid w:val="003702D1"/>
    <w:rsid w:val="003E3529"/>
    <w:rsid w:val="003F68A3"/>
    <w:rsid w:val="00436925"/>
    <w:rsid w:val="00446BA5"/>
    <w:rsid w:val="0045501B"/>
    <w:rsid w:val="004714F7"/>
    <w:rsid w:val="004D6673"/>
    <w:rsid w:val="00577F57"/>
    <w:rsid w:val="00590E24"/>
    <w:rsid w:val="005D2E3C"/>
    <w:rsid w:val="006271C3"/>
    <w:rsid w:val="00670449"/>
    <w:rsid w:val="00677F10"/>
    <w:rsid w:val="00683138"/>
    <w:rsid w:val="00690C72"/>
    <w:rsid w:val="00713593"/>
    <w:rsid w:val="0074479A"/>
    <w:rsid w:val="00793E66"/>
    <w:rsid w:val="0082318E"/>
    <w:rsid w:val="008262E4"/>
    <w:rsid w:val="008C65F3"/>
    <w:rsid w:val="008E276A"/>
    <w:rsid w:val="00911DB5"/>
    <w:rsid w:val="00920284"/>
    <w:rsid w:val="00923213"/>
    <w:rsid w:val="00936DDF"/>
    <w:rsid w:val="00975EEC"/>
    <w:rsid w:val="00A60BFE"/>
    <w:rsid w:val="00A96A83"/>
    <w:rsid w:val="00AC61AB"/>
    <w:rsid w:val="00AF1AFA"/>
    <w:rsid w:val="00BA56A7"/>
    <w:rsid w:val="00BA6603"/>
    <w:rsid w:val="00C42DA2"/>
    <w:rsid w:val="00C55000"/>
    <w:rsid w:val="00C823B7"/>
    <w:rsid w:val="00CD1ECB"/>
    <w:rsid w:val="00CD2D48"/>
    <w:rsid w:val="00D11933"/>
    <w:rsid w:val="00D34411"/>
    <w:rsid w:val="00D37092"/>
    <w:rsid w:val="00D401A1"/>
    <w:rsid w:val="00DB6AD7"/>
    <w:rsid w:val="00DD6DE4"/>
    <w:rsid w:val="00DF4488"/>
    <w:rsid w:val="00E24C82"/>
    <w:rsid w:val="00E67586"/>
    <w:rsid w:val="00E72757"/>
    <w:rsid w:val="00EA61FF"/>
    <w:rsid w:val="00EB1F36"/>
    <w:rsid w:val="00ED4D40"/>
    <w:rsid w:val="00EE6CC0"/>
    <w:rsid w:val="00FC106C"/>
    <w:rsid w:val="00FC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0C1B"/>
  <w15:docId w15:val="{1BBD3DA0-627E-4086-960D-E648308B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C9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86C9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8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06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31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2EDE"/>
  </w:style>
  <w:style w:type="paragraph" w:styleId="aa">
    <w:name w:val="footer"/>
    <w:basedOn w:val="a"/>
    <w:link w:val="ab"/>
    <w:uiPriority w:val="99"/>
    <w:unhideWhenUsed/>
    <w:rsid w:val="0021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2EDE"/>
  </w:style>
  <w:style w:type="character" w:styleId="ac">
    <w:name w:val="page number"/>
    <w:basedOn w:val="a0"/>
    <w:uiPriority w:val="99"/>
    <w:semiHidden/>
    <w:unhideWhenUsed/>
    <w:rsid w:val="0021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26</cp:revision>
  <cp:lastPrinted>2022-11-02T11:00:00Z</cp:lastPrinted>
  <dcterms:created xsi:type="dcterms:W3CDTF">2020-11-02T07:28:00Z</dcterms:created>
  <dcterms:modified xsi:type="dcterms:W3CDTF">2022-11-02T12:28:00Z</dcterms:modified>
</cp:coreProperties>
</file>