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6A" w:rsidRPr="005F676A" w:rsidRDefault="005F676A" w:rsidP="005F676A">
      <w:pPr>
        <w:tabs>
          <w:tab w:val="left" w:pos="5954"/>
        </w:tabs>
        <w:autoSpaceDE w:val="0"/>
        <w:autoSpaceDN w:val="0"/>
        <w:adjustRightInd w:val="0"/>
        <w:rPr>
          <w:rStyle w:val="20"/>
          <w:color w:val="FF0000"/>
          <w:spacing w:val="0"/>
          <w:kern w:val="28"/>
          <w:sz w:val="28"/>
          <w:szCs w:val="28"/>
        </w:rPr>
      </w:pPr>
      <w:r w:rsidRPr="005F676A">
        <w:rPr>
          <w:rStyle w:val="20"/>
          <w:color w:val="FF0000"/>
          <w:spacing w:val="0"/>
          <w:kern w:val="28"/>
          <w:sz w:val="28"/>
          <w:szCs w:val="28"/>
        </w:rPr>
        <w:t>Проект Решения</w:t>
      </w:r>
    </w:p>
    <w:p w:rsidR="005F676A" w:rsidRDefault="009141C2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  <w:r w:rsidRPr="005F676A">
        <w:rPr>
          <w:rFonts w:eastAsia="SimSun"/>
          <w:kern w:val="28"/>
          <w:sz w:val="28"/>
          <w:szCs w:val="28"/>
          <w:lang w:eastAsia="zh-CN"/>
        </w:rPr>
        <w:t>Проект вносит</w:t>
      </w:r>
      <w:r w:rsidR="005F676A">
        <w:rPr>
          <w:rFonts w:eastAsia="SimSun"/>
          <w:kern w:val="28"/>
          <w:sz w:val="28"/>
          <w:szCs w:val="28"/>
          <w:lang w:eastAsia="zh-CN"/>
        </w:rPr>
        <w:t xml:space="preserve">: </w:t>
      </w:r>
      <w:r w:rsidR="005F676A" w:rsidRPr="005F676A">
        <w:rPr>
          <w:rFonts w:eastAsia="SimSun"/>
          <w:i/>
          <w:iCs/>
          <w:kern w:val="28"/>
          <w:sz w:val="28"/>
          <w:szCs w:val="28"/>
          <w:lang w:eastAsia="zh-CN"/>
        </w:rPr>
        <w:t xml:space="preserve">депутат МО Пресненский </w:t>
      </w:r>
      <w:r w:rsidRPr="005F676A">
        <w:rPr>
          <w:rFonts w:eastAsia="SimSun"/>
          <w:i/>
          <w:iCs/>
          <w:kern w:val="28"/>
          <w:sz w:val="28"/>
          <w:szCs w:val="28"/>
          <w:lang w:eastAsia="zh-CN"/>
        </w:rPr>
        <w:t>Н.В. Васильев</w:t>
      </w:r>
      <w:r w:rsidR="005F676A" w:rsidRPr="005F676A">
        <w:rPr>
          <w:rFonts w:eastAsia="SimSun"/>
          <w:i/>
          <w:iCs/>
          <w:kern w:val="28"/>
          <w:sz w:val="28"/>
          <w:szCs w:val="28"/>
          <w:lang w:eastAsia="zh-CN"/>
        </w:rPr>
        <w:t xml:space="preserve">, </w:t>
      </w:r>
      <w:r w:rsidR="00441956" w:rsidRPr="005F676A">
        <w:rPr>
          <w:rFonts w:eastAsia="SimSun"/>
          <w:i/>
          <w:iCs/>
          <w:kern w:val="28"/>
          <w:sz w:val="28"/>
          <w:szCs w:val="28"/>
          <w:lang w:eastAsia="zh-CN"/>
        </w:rPr>
        <w:t>Е.В. Ивашкин</w:t>
      </w:r>
      <w:r w:rsidR="005F676A" w:rsidRPr="005F676A">
        <w:rPr>
          <w:rFonts w:eastAsia="SimSun"/>
          <w:i/>
          <w:iCs/>
          <w:kern w:val="28"/>
          <w:sz w:val="28"/>
          <w:szCs w:val="28"/>
          <w:lang w:eastAsia="zh-CN"/>
        </w:rPr>
        <w:t>а</w:t>
      </w:r>
    </w:p>
    <w:p w:rsidR="005F676A" w:rsidRPr="005F676A" w:rsidRDefault="005F676A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  <w:r w:rsidRPr="005F676A">
        <w:rPr>
          <w:rFonts w:eastAsia="SimSun"/>
          <w:kern w:val="28"/>
          <w:sz w:val="28"/>
          <w:szCs w:val="28"/>
          <w:lang w:eastAsia="zh-CN"/>
        </w:rPr>
        <w:t xml:space="preserve">Дата внесения: </w:t>
      </w:r>
      <w:r w:rsidRPr="005F676A">
        <w:rPr>
          <w:rFonts w:eastAsia="SimSun"/>
          <w:i/>
          <w:iCs/>
          <w:kern w:val="28"/>
          <w:sz w:val="28"/>
          <w:szCs w:val="28"/>
          <w:lang w:eastAsia="zh-CN"/>
        </w:rPr>
        <w:t>14.06.2020</w:t>
      </w:r>
    </w:p>
    <w:p w:rsidR="009141C2" w:rsidRDefault="009141C2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</w:p>
    <w:p w:rsidR="000007F1" w:rsidRDefault="00B3534E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  <w:r>
        <w:rPr>
          <w:rFonts w:eastAsia="SimSun"/>
          <w:kern w:val="28"/>
          <w:sz w:val="28"/>
          <w:szCs w:val="28"/>
          <w:lang w:eastAsia="zh-CN"/>
        </w:rPr>
        <w:t>23.06.2020 №39</w:t>
      </w:r>
      <w:r w:rsidR="000007F1">
        <w:rPr>
          <w:rFonts w:eastAsia="SimSun"/>
          <w:kern w:val="28"/>
          <w:sz w:val="28"/>
          <w:szCs w:val="28"/>
          <w:lang w:eastAsia="zh-CN"/>
        </w:rPr>
        <w:t>/17/535-СД</w:t>
      </w:r>
    </w:p>
    <w:p w:rsidR="000007F1" w:rsidRPr="005F676A" w:rsidRDefault="000007F1" w:rsidP="005F676A">
      <w:pPr>
        <w:tabs>
          <w:tab w:val="left" w:pos="5954"/>
        </w:tabs>
        <w:autoSpaceDE w:val="0"/>
        <w:autoSpaceDN w:val="0"/>
        <w:adjustRightInd w:val="0"/>
        <w:rPr>
          <w:rFonts w:eastAsia="SimSun"/>
          <w:kern w:val="28"/>
          <w:sz w:val="28"/>
          <w:szCs w:val="28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5F676A" w:rsidTr="002B2DCD">
        <w:tc>
          <w:tcPr>
            <w:tcW w:w="4820" w:type="dxa"/>
          </w:tcPr>
          <w:p w:rsidR="005F676A" w:rsidRPr="005F676A" w:rsidRDefault="005F676A" w:rsidP="005F676A">
            <w:pPr>
              <w:pStyle w:val="40"/>
              <w:shd w:val="clear" w:color="auto" w:fill="auto"/>
              <w:spacing w:before="0" w:after="0" w:line="240" w:lineRule="auto"/>
              <w:ind w:right="38"/>
              <w:jc w:val="left"/>
              <w:rPr>
                <w:b w:val="0"/>
                <w:bCs w:val="0"/>
                <w:kern w:val="28"/>
              </w:rPr>
            </w:pPr>
            <w:r w:rsidRPr="005F676A">
              <w:rPr>
                <w:rStyle w:val="a4"/>
                <w:b/>
                <w:bCs/>
                <w:kern w:val="28"/>
              </w:rPr>
              <w:t>О внесении изменений в закон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      </w:r>
          </w:p>
        </w:tc>
        <w:tc>
          <w:tcPr>
            <w:tcW w:w="4525" w:type="dxa"/>
          </w:tcPr>
          <w:p w:rsidR="005F676A" w:rsidRDefault="005F676A" w:rsidP="005F676A">
            <w:pPr>
              <w:pStyle w:val="40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4720"/>
              <w:jc w:val="both"/>
              <w:rPr>
                <w:b w:val="0"/>
                <w:kern w:val="28"/>
              </w:rPr>
            </w:pPr>
          </w:p>
        </w:tc>
      </w:tr>
    </w:tbl>
    <w:p w:rsidR="00B53DC0" w:rsidRPr="005F676A" w:rsidRDefault="00B53DC0" w:rsidP="005F676A">
      <w:pPr>
        <w:pStyle w:val="40"/>
        <w:shd w:val="clear" w:color="auto" w:fill="auto"/>
        <w:tabs>
          <w:tab w:val="left" w:pos="851"/>
          <w:tab w:val="right" w:pos="5271"/>
          <w:tab w:val="left" w:pos="5670"/>
        </w:tabs>
        <w:spacing w:before="0" w:after="0" w:line="240" w:lineRule="auto"/>
        <w:ind w:right="4720"/>
        <w:jc w:val="both"/>
        <w:rPr>
          <w:b w:val="0"/>
          <w:kern w:val="28"/>
        </w:rPr>
      </w:pPr>
    </w:p>
    <w:p w:rsidR="009141C2" w:rsidRDefault="009141C2" w:rsidP="005F676A">
      <w:pPr>
        <w:pStyle w:val="22"/>
        <w:tabs>
          <w:tab w:val="left" w:pos="851"/>
          <w:tab w:val="left" w:pos="1560"/>
          <w:tab w:val="left" w:pos="5670"/>
        </w:tabs>
        <w:spacing w:before="0" w:after="0" w:line="240" w:lineRule="auto"/>
        <w:ind w:firstLine="567"/>
        <w:rPr>
          <w:kern w:val="28"/>
        </w:rPr>
      </w:pPr>
      <w:r w:rsidRPr="005F676A">
        <w:rPr>
          <w:kern w:val="28"/>
        </w:rPr>
        <w:t xml:space="preserve">В целях </w:t>
      </w:r>
      <w:r w:rsidR="00441956" w:rsidRPr="005F676A">
        <w:rPr>
          <w:kern w:val="28"/>
        </w:rPr>
        <w:t>обеспечения деятельности депутатов муниципального округа по проверке соответствия видов, объемов и качества услуг и (или) работ по капитальному ремонту общего имущества в многоквартирном доме, оценке состава и полноты исполнительной документации, соответствия оказанных услуг и (или) выполненных работ по капитальному ремонту договору и требованиям соответствующих норм и правил, готовности к эксплуатации результата оказанных услуг и (или) выполненных работ по капитальному ремонту общего имущества в многоквартирном доме.</w:t>
      </w:r>
      <w:r w:rsidRPr="005F676A">
        <w:rPr>
          <w:kern w:val="28"/>
        </w:rPr>
        <w:t>, в соответствии с частью 1 статьи 36 Устава города Москвы, пунктом «а» части 1 статьи 4, статьями 8, 9 Закона города Москвы от 14 декабря 2001 года № 70 «О законах города Москвы и постановлениях Московской городской Думы», пунктом 7 части 1 статьи 6 Устава Муниципального округа Пресненский</w:t>
      </w:r>
    </w:p>
    <w:p w:rsidR="005F676A" w:rsidRPr="005F676A" w:rsidRDefault="005F676A" w:rsidP="005F676A">
      <w:pPr>
        <w:pStyle w:val="22"/>
        <w:tabs>
          <w:tab w:val="left" w:pos="851"/>
          <w:tab w:val="left" w:pos="1560"/>
          <w:tab w:val="left" w:pos="5670"/>
        </w:tabs>
        <w:spacing w:before="0" w:after="0" w:line="240" w:lineRule="auto"/>
        <w:rPr>
          <w:kern w:val="28"/>
        </w:rPr>
      </w:pPr>
    </w:p>
    <w:p w:rsidR="009141C2" w:rsidRPr="005F676A" w:rsidRDefault="009141C2" w:rsidP="005F676A">
      <w:pPr>
        <w:pStyle w:val="22"/>
        <w:tabs>
          <w:tab w:val="left" w:pos="851"/>
          <w:tab w:val="left" w:pos="1560"/>
          <w:tab w:val="left" w:pos="5670"/>
        </w:tabs>
        <w:spacing w:before="0" w:after="0" w:line="240" w:lineRule="auto"/>
        <w:ind w:firstLine="567"/>
        <w:jc w:val="center"/>
        <w:rPr>
          <w:b/>
          <w:bCs/>
          <w:kern w:val="28"/>
        </w:rPr>
      </w:pPr>
      <w:r w:rsidRPr="005F676A">
        <w:rPr>
          <w:b/>
          <w:bCs/>
          <w:kern w:val="28"/>
        </w:rPr>
        <w:t>Совет депутатов решил: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Внести в Московскую городскую Думу проект закона города Москвы «</w:t>
      </w:r>
      <w:r w:rsidR="00B53DC0" w:rsidRPr="005F676A">
        <w:rPr>
          <w:kern w:val="28"/>
        </w:rPr>
        <w:t xml:space="preserve">О внесении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</w:t>
      </w:r>
      <w:r w:rsidR="00B53DC0" w:rsidRPr="005F676A">
        <w:rPr>
          <w:kern w:val="28"/>
        </w:rPr>
        <w:lastRenderedPageBreak/>
        <w:t xml:space="preserve">Москвы» </w:t>
      </w:r>
      <w:r w:rsidRPr="005F676A">
        <w:rPr>
          <w:kern w:val="28"/>
        </w:rPr>
        <w:t>(далее – проект закона) согласно приложению № 1 к настоящему Решению.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Утвердить прилагаемые в соответствии с частью 3 статьей 8 Закона города Москвы от 14 декабря 2001 года № 70 «О законах города Москвы и постановлениях Московской городской Думы» к проекту закона: пояснительную записку; перечень нормативных правовых актов, необходимых к принятию, изменению или признанию утратившими силу; финансово-экономическое обоснование проекта закона (приложение № 2).</w:t>
      </w:r>
    </w:p>
    <w:p w:rsidR="005F676A" w:rsidRDefault="00B55125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 xml:space="preserve">Направить настоящее Решение и </w:t>
      </w:r>
      <w:r w:rsidR="009141C2" w:rsidRPr="005F676A">
        <w:rPr>
          <w:kern w:val="28"/>
        </w:rPr>
        <w:t xml:space="preserve">проект закона в Аппарат Московской городской Думы не позднее </w:t>
      </w:r>
      <w:r w:rsidR="005A5798" w:rsidRPr="005F676A">
        <w:rPr>
          <w:kern w:val="28"/>
        </w:rPr>
        <w:t xml:space="preserve">30 </w:t>
      </w:r>
      <w:r w:rsidR="00B53DC0" w:rsidRPr="005F676A">
        <w:rPr>
          <w:kern w:val="28"/>
        </w:rPr>
        <w:t>июня 2020</w:t>
      </w:r>
      <w:r w:rsidR="009141C2" w:rsidRPr="005F676A">
        <w:rPr>
          <w:kern w:val="28"/>
        </w:rPr>
        <w:t xml:space="preserve"> года для получения ознакомительной визы начальника Государственно-правового управления Аппарата Московской городской Думы.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Внести проект закона в Московскую городскую Думу в течение одного рабочего дня со дня получения ознакомительной визы полномочного представителя Мэра Москвы в Московской городской Думе или истечения сроков, установленных частью 3 статьи 44 Регламента Московской городской Думы, утвержденного постановлением Московской городской Думы от 16 ноября 2005 года № 320.</w:t>
      </w:r>
    </w:p>
    <w:p w:rsidR="005F676A" w:rsidRDefault="00B55125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5F676A" w:rsidRDefault="009141C2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 xml:space="preserve">Настоящее </w:t>
      </w:r>
      <w:r w:rsidR="00B55125" w:rsidRPr="005F676A">
        <w:rPr>
          <w:kern w:val="28"/>
        </w:rPr>
        <w:t>Р</w:t>
      </w:r>
      <w:r w:rsidRPr="005F676A">
        <w:rPr>
          <w:kern w:val="28"/>
        </w:rPr>
        <w:t>ешение вступает в силу со дня его</w:t>
      </w:r>
      <w:r w:rsidR="00B55125" w:rsidRPr="005F676A">
        <w:rPr>
          <w:kern w:val="28"/>
        </w:rPr>
        <w:t xml:space="preserve"> публикации на официальном сайте муниципального округа Пресненский в информационно – телекоммуникационной сети «Интернет».</w:t>
      </w:r>
    </w:p>
    <w:p w:rsidR="00B55125" w:rsidRPr="005F676A" w:rsidRDefault="00B55125" w:rsidP="005F676A">
      <w:pPr>
        <w:pStyle w:val="22"/>
        <w:numPr>
          <w:ilvl w:val="0"/>
          <w:numId w:val="2"/>
        </w:numPr>
        <w:spacing w:before="0" w:after="0" w:line="240" w:lineRule="auto"/>
        <w:ind w:left="567" w:hanging="567"/>
        <w:rPr>
          <w:kern w:val="28"/>
        </w:rPr>
      </w:pPr>
      <w:r w:rsidRPr="005F676A">
        <w:rPr>
          <w:kern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:rsidR="00B55125" w:rsidRDefault="00B55125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5F676A" w:rsidRDefault="005F676A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5F676A" w:rsidRDefault="005F676A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676A" w:rsidRPr="005F676A" w:rsidTr="005F676A">
        <w:tc>
          <w:tcPr>
            <w:tcW w:w="4672" w:type="dxa"/>
          </w:tcPr>
          <w:p w:rsidR="005F676A" w:rsidRPr="005F676A" w:rsidRDefault="005F676A" w:rsidP="005F676A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bCs/>
                <w:kern w:val="28"/>
                <w:sz w:val="28"/>
                <w:szCs w:val="28"/>
              </w:rPr>
            </w:pPr>
            <w:r w:rsidRPr="005F676A">
              <w:rPr>
                <w:b/>
                <w:bCs/>
                <w:kern w:val="28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2" w:type="dxa"/>
            <w:vAlign w:val="bottom"/>
          </w:tcPr>
          <w:p w:rsidR="005F676A" w:rsidRPr="005F676A" w:rsidRDefault="005F676A" w:rsidP="005F676A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right"/>
              <w:rPr>
                <w:b/>
                <w:bCs/>
                <w:kern w:val="28"/>
                <w:sz w:val="28"/>
                <w:szCs w:val="28"/>
              </w:rPr>
            </w:pPr>
            <w:r w:rsidRPr="005F676A">
              <w:rPr>
                <w:b/>
                <w:bCs/>
                <w:kern w:val="28"/>
                <w:sz w:val="28"/>
                <w:szCs w:val="28"/>
              </w:rPr>
              <w:t>Д.П. Юмалин</w:t>
            </w:r>
          </w:p>
        </w:tc>
      </w:tr>
    </w:tbl>
    <w:p w:rsidR="00127FC8" w:rsidRDefault="00127FC8" w:rsidP="005F676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kern w:val="28"/>
          <w:sz w:val="28"/>
          <w:szCs w:val="28"/>
        </w:rPr>
        <w:sectPr w:rsidR="00127FC8" w:rsidSect="005F676A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127FC8" w:rsidTr="00127FC8">
        <w:tc>
          <w:tcPr>
            <w:tcW w:w="4531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813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rPr>
                <w:kern w:val="28"/>
                <w:sz w:val="28"/>
                <w:szCs w:val="28"/>
              </w:rPr>
            </w:pPr>
            <w:r w:rsidRPr="00127FC8">
              <w:rPr>
                <w:b/>
                <w:bCs/>
                <w:kern w:val="28"/>
                <w:sz w:val="28"/>
                <w:szCs w:val="28"/>
              </w:rPr>
              <w:t>Приложение 1</w:t>
            </w:r>
            <w:r>
              <w:rPr>
                <w:kern w:val="28"/>
                <w:sz w:val="28"/>
                <w:szCs w:val="28"/>
              </w:rPr>
              <w:br/>
              <w:t>к решению Совета депутатов муницип</w:t>
            </w:r>
            <w:r w:rsidR="00B3534E">
              <w:rPr>
                <w:kern w:val="28"/>
                <w:sz w:val="28"/>
                <w:szCs w:val="28"/>
              </w:rPr>
              <w:t>ального округа Пресненский</w:t>
            </w:r>
            <w:r w:rsidR="00B3534E">
              <w:rPr>
                <w:kern w:val="28"/>
                <w:sz w:val="28"/>
                <w:szCs w:val="28"/>
              </w:rPr>
              <w:br/>
              <w:t>от 23</w:t>
            </w:r>
            <w:r>
              <w:rPr>
                <w:kern w:val="28"/>
                <w:sz w:val="28"/>
                <w:szCs w:val="28"/>
              </w:rPr>
              <w:t xml:space="preserve">.06.2020 </w:t>
            </w:r>
            <w:r w:rsidR="00B3534E">
              <w:rPr>
                <w:kern w:val="28"/>
                <w:sz w:val="28"/>
                <w:szCs w:val="28"/>
              </w:rPr>
              <w:t>№39</w:t>
            </w:r>
            <w:r>
              <w:rPr>
                <w:kern w:val="28"/>
                <w:sz w:val="28"/>
                <w:szCs w:val="28"/>
              </w:rPr>
              <w:t>/17/535-СД</w:t>
            </w:r>
          </w:p>
        </w:tc>
      </w:tr>
    </w:tbl>
    <w:p w:rsidR="00127FC8" w:rsidRDefault="00127FC8" w:rsidP="00127FC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27FC8" w:rsidTr="00127FC8">
        <w:tc>
          <w:tcPr>
            <w:tcW w:w="4672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672" w:type="dxa"/>
          </w:tcPr>
          <w:p w:rsidR="00127FC8" w:rsidRDefault="00127FC8" w:rsidP="00127FC8">
            <w:pPr>
              <w:pStyle w:val="a3"/>
              <w:widowControl w:val="0"/>
              <w:spacing w:before="0" w:beforeAutospacing="0" w:after="0" w:afterAutospacing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Проект внесён представительным органом местного самоуправления муниципального округа Пресненский</w:t>
            </w:r>
          </w:p>
        </w:tc>
      </w:tr>
    </w:tbl>
    <w:p w:rsidR="00127FC8" w:rsidRDefault="00127FC8" w:rsidP="00127FC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kern w:val="28"/>
          <w:sz w:val="28"/>
          <w:szCs w:val="28"/>
        </w:rPr>
      </w:pPr>
    </w:p>
    <w:p w:rsidR="009141C2" w:rsidRPr="00127FC8" w:rsidRDefault="00B53DC0" w:rsidP="005F676A">
      <w:pPr>
        <w:ind w:left="-284"/>
        <w:jc w:val="center"/>
        <w:rPr>
          <w:rStyle w:val="a4"/>
          <w:bCs w:val="0"/>
          <w:kern w:val="28"/>
          <w:sz w:val="28"/>
          <w:szCs w:val="28"/>
        </w:rPr>
      </w:pPr>
      <w:r w:rsidRPr="00127FC8">
        <w:rPr>
          <w:rStyle w:val="a4"/>
          <w:bCs w:val="0"/>
          <w:kern w:val="28"/>
          <w:sz w:val="28"/>
          <w:szCs w:val="28"/>
        </w:rPr>
        <w:t>О внесении изменений в закон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B53DC0" w:rsidRPr="005F676A" w:rsidRDefault="00B53DC0" w:rsidP="005F676A">
      <w:pPr>
        <w:ind w:left="709" w:hanging="1"/>
        <w:rPr>
          <w:kern w:val="28"/>
          <w:sz w:val="28"/>
          <w:szCs w:val="28"/>
        </w:rPr>
      </w:pPr>
    </w:p>
    <w:p w:rsidR="009141C2" w:rsidRPr="00127FC8" w:rsidRDefault="009141C2" w:rsidP="005F676A">
      <w:pPr>
        <w:ind w:left="709" w:hanging="1"/>
        <w:rPr>
          <w:b/>
          <w:bCs/>
          <w:kern w:val="28"/>
          <w:sz w:val="28"/>
          <w:szCs w:val="28"/>
        </w:rPr>
      </w:pPr>
      <w:r w:rsidRPr="00127FC8">
        <w:rPr>
          <w:b/>
          <w:bCs/>
          <w:kern w:val="28"/>
          <w:sz w:val="28"/>
          <w:szCs w:val="28"/>
        </w:rPr>
        <w:t>Статья 1</w:t>
      </w:r>
      <w:r w:rsidR="00092329" w:rsidRPr="00127FC8">
        <w:rPr>
          <w:b/>
          <w:bCs/>
          <w:kern w:val="28"/>
          <w:sz w:val="28"/>
          <w:szCs w:val="28"/>
        </w:rPr>
        <w:t>.</w:t>
      </w:r>
    </w:p>
    <w:p w:rsidR="00092329" w:rsidRPr="005F676A" w:rsidRDefault="00092329" w:rsidP="005F676A">
      <w:pPr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Статью 4 дополнить частями 6, 7 и 8 следующего содержания:</w:t>
      </w:r>
    </w:p>
    <w:p w:rsidR="00092329" w:rsidRPr="005F676A" w:rsidRDefault="00092329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«6. Органы местного самоуправления предусматривают в штатной структуре </w:t>
      </w:r>
      <w:r w:rsidR="00725118" w:rsidRPr="005F676A">
        <w:rPr>
          <w:bCs/>
          <w:kern w:val="28"/>
          <w:sz w:val="28"/>
          <w:szCs w:val="28"/>
        </w:rPr>
        <w:t>наличие специалистов</w:t>
      </w:r>
      <w:r w:rsidRPr="005F676A">
        <w:rPr>
          <w:bCs/>
          <w:kern w:val="28"/>
          <w:sz w:val="28"/>
          <w:szCs w:val="28"/>
        </w:rPr>
        <w:t>, обеспечивающих деятельность депутатов муниципального округа по проверке соответствия видов, объемов и качества услуг и (или) работ по капитальному ремонту общего имущества в многоквартирном доме, оценке состава и полноты исполнительной документации, соответствия оказанных услуг и (или) выполненных работ по капитальному ремонту договору и требованиям соответствующих норм и правил, готовности к эксплуатации результата оказанных услуг и (или) выполненных работ по капитальному ремонту общего имущества в многоквартирном доме.</w:t>
      </w:r>
    </w:p>
    <w:p w:rsidR="00092329" w:rsidRPr="005F676A" w:rsidRDefault="00441956" w:rsidP="005F676A">
      <w:pPr>
        <w:pStyle w:val="a5"/>
        <w:numPr>
          <w:ilvl w:val="0"/>
          <w:numId w:val="5"/>
        </w:numPr>
        <w:tabs>
          <w:tab w:val="left" w:pos="426"/>
        </w:tabs>
        <w:suppressAutoHyphens/>
        <w:ind w:left="0" w:firstLine="0"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К</w:t>
      </w:r>
      <w:r w:rsidR="00725118" w:rsidRPr="005F676A">
        <w:rPr>
          <w:bCs/>
          <w:kern w:val="28"/>
          <w:sz w:val="28"/>
          <w:szCs w:val="28"/>
        </w:rPr>
        <w:t>валификационны</w:t>
      </w:r>
      <w:r w:rsidRPr="005F676A">
        <w:rPr>
          <w:bCs/>
          <w:kern w:val="28"/>
          <w:sz w:val="28"/>
          <w:szCs w:val="28"/>
        </w:rPr>
        <w:t>ми</w:t>
      </w:r>
      <w:r w:rsidR="00725118" w:rsidRPr="005F676A">
        <w:rPr>
          <w:bCs/>
          <w:kern w:val="28"/>
          <w:sz w:val="28"/>
          <w:szCs w:val="28"/>
        </w:rPr>
        <w:t xml:space="preserve"> требовани</w:t>
      </w:r>
      <w:r w:rsidRPr="005F676A">
        <w:rPr>
          <w:bCs/>
          <w:kern w:val="28"/>
          <w:sz w:val="28"/>
          <w:szCs w:val="28"/>
        </w:rPr>
        <w:t>ями к</w:t>
      </w:r>
      <w:r w:rsidR="00725118" w:rsidRPr="005F676A">
        <w:rPr>
          <w:bCs/>
          <w:kern w:val="28"/>
          <w:sz w:val="28"/>
          <w:szCs w:val="28"/>
        </w:rPr>
        <w:t xml:space="preserve"> соответствующи</w:t>
      </w:r>
      <w:r w:rsidRPr="005F676A">
        <w:rPr>
          <w:bCs/>
          <w:kern w:val="28"/>
          <w:sz w:val="28"/>
          <w:szCs w:val="28"/>
        </w:rPr>
        <w:t>м</w:t>
      </w:r>
      <w:r w:rsidR="00725118" w:rsidRPr="005F676A">
        <w:rPr>
          <w:bCs/>
          <w:kern w:val="28"/>
          <w:sz w:val="28"/>
          <w:szCs w:val="28"/>
        </w:rPr>
        <w:t xml:space="preserve"> должност</w:t>
      </w:r>
      <w:r w:rsidRPr="005F676A">
        <w:rPr>
          <w:bCs/>
          <w:kern w:val="28"/>
          <w:sz w:val="28"/>
          <w:szCs w:val="28"/>
        </w:rPr>
        <w:t>ям</w:t>
      </w:r>
      <w:r w:rsidR="00725118" w:rsidRPr="005F676A">
        <w:rPr>
          <w:bCs/>
          <w:kern w:val="28"/>
          <w:sz w:val="28"/>
          <w:szCs w:val="28"/>
        </w:rPr>
        <w:t xml:space="preserve"> органов местного самоуправления должны </w:t>
      </w:r>
      <w:r w:rsidRPr="005F676A">
        <w:rPr>
          <w:bCs/>
          <w:kern w:val="28"/>
          <w:sz w:val="28"/>
          <w:szCs w:val="28"/>
        </w:rPr>
        <w:t>охватываться следующие специальности</w:t>
      </w:r>
      <w:r w:rsidR="00725118" w:rsidRPr="005F676A">
        <w:rPr>
          <w:bCs/>
          <w:kern w:val="28"/>
          <w:sz w:val="28"/>
          <w:szCs w:val="28"/>
        </w:rPr>
        <w:t>: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- инженер-проектировщик;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- инженер-сметчик;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- инженер технического </w:t>
      </w:r>
      <w:proofErr w:type="spellStart"/>
      <w:r w:rsidRPr="005F676A">
        <w:rPr>
          <w:bCs/>
          <w:kern w:val="28"/>
          <w:sz w:val="28"/>
          <w:szCs w:val="28"/>
        </w:rPr>
        <w:t>нормоконтроля</w:t>
      </w:r>
      <w:proofErr w:type="spellEnd"/>
      <w:r w:rsidRPr="005F676A">
        <w:rPr>
          <w:bCs/>
          <w:kern w:val="28"/>
          <w:sz w:val="28"/>
          <w:szCs w:val="28"/>
        </w:rPr>
        <w:t>;</w:t>
      </w:r>
    </w:p>
    <w:p w:rsidR="00725118" w:rsidRPr="005F676A" w:rsidRDefault="00725118" w:rsidP="005F676A">
      <w:pPr>
        <w:tabs>
          <w:tab w:val="left" w:pos="426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- технический специалист по конкретной инженерной системе.</w:t>
      </w:r>
    </w:p>
    <w:p w:rsidR="00725118" w:rsidRPr="005F676A" w:rsidRDefault="00441956" w:rsidP="005F676A">
      <w:pPr>
        <w:tabs>
          <w:tab w:val="left" w:pos="426"/>
          <w:tab w:val="left" w:pos="1134"/>
        </w:tabs>
        <w:suppressAutoHyphens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8</w:t>
      </w:r>
      <w:r w:rsidR="00725118" w:rsidRPr="005F676A">
        <w:rPr>
          <w:bCs/>
          <w:kern w:val="28"/>
          <w:sz w:val="28"/>
          <w:szCs w:val="28"/>
        </w:rPr>
        <w:t xml:space="preserve">. </w:t>
      </w:r>
      <w:r w:rsidRPr="005F676A">
        <w:rPr>
          <w:bCs/>
          <w:kern w:val="28"/>
          <w:sz w:val="28"/>
          <w:szCs w:val="28"/>
        </w:rPr>
        <w:t xml:space="preserve">Штатная </w:t>
      </w:r>
      <w:r w:rsidR="00725118" w:rsidRPr="005F676A">
        <w:rPr>
          <w:bCs/>
          <w:kern w:val="28"/>
          <w:sz w:val="28"/>
          <w:szCs w:val="28"/>
        </w:rPr>
        <w:t xml:space="preserve">численность обеспечивающих специалистов органа местного самоуправления определяется в порядке, определённом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фонда, исходя из </w:t>
      </w:r>
      <w:r w:rsidR="002A5D1F" w:rsidRPr="005F676A">
        <w:rPr>
          <w:bCs/>
          <w:kern w:val="28"/>
          <w:sz w:val="28"/>
          <w:szCs w:val="28"/>
        </w:rPr>
        <w:t xml:space="preserve">перечня 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</w:t>
      </w:r>
      <w:r w:rsidR="002A5D1F" w:rsidRPr="005F676A">
        <w:rPr>
          <w:bCs/>
          <w:kern w:val="28"/>
          <w:sz w:val="28"/>
          <w:szCs w:val="28"/>
        </w:rPr>
        <w:lastRenderedPageBreak/>
        <w:t>сформированных исходя из минимального размера взноса на капитальный ремонт, а также исходя из числа многоквартирных домов на территории муниципального округа, включенных в программу капитального ремонта.»</w:t>
      </w:r>
    </w:p>
    <w:p w:rsidR="00725118" w:rsidRPr="005F676A" w:rsidRDefault="00725118" w:rsidP="005F676A">
      <w:pPr>
        <w:tabs>
          <w:tab w:val="left" w:pos="426"/>
          <w:tab w:val="left" w:pos="1134"/>
        </w:tabs>
        <w:suppressAutoHyphens/>
        <w:ind w:firstLine="709"/>
        <w:jc w:val="both"/>
        <w:rPr>
          <w:bCs/>
          <w:kern w:val="28"/>
          <w:sz w:val="28"/>
          <w:szCs w:val="28"/>
        </w:rPr>
      </w:pPr>
    </w:p>
    <w:p w:rsidR="002A5D1F" w:rsidRPr="00127FC8" w:rsidRDefault="002A5D1F" w:rsidP="005F676A">
      <w:pPr>
        <w:tabs>
          <w:tab w:val="left" w:pos="1134"/>
        </w:tabs>
        <w:ind w:firstLine="709"/>
        <w:rPr>
          <w:b/>
          <w:bCs/>
          <w:kern w:val="28"/>
          <w:sz w:val="28"/>
          <w:szCs w:val="28"/>
        </w:rPr>
      </w:pPr>
      <w:r w:rsidRPr="00127FC8">
        <w:rPr>
          <w:b/>
          <w:bCs/>
          <w:kern w:val="28"/>
          <w:sz w:val="28"/>
          <w:szCs w:val="28"/>
        </w:rPr>
        <w:t>Статья 2.</w:t>
      </w:r>
    </w:p>
    <w:p w:rsidR="00B53DC0" w:rsidRPr="005F676A" w:rsidRDefault="00B53DC0" w:rsidP="005F676A">
      <w:pPr>
        <w:tabs>
          <w:tab w:val="left" w:pos="1134"/>
        </w:tabs>
        <w:suppressAutoHyphens/>
        <w:ind w:firstLine="709"/>
        <w:jc w:val="both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Дополнить статьей </w:t>
      </w:r>
      <w:r w:rsidR="002A5D1F" w:rsidRPr="005F676A">
        <w:rPr>
          <w:bCs/>
          <w:kern w:val="28"/>
          <w:sz w:val="28"/>
          <w:szCs w:val="28"/>
        </w:rPr>
        <w:t>4.1</w:t>
      </w:r>
      <w:r w:rsidRPr="005F676A">
        <w:rPr>
          <w:bCs/>
          <w:kern w:val="28"/>
          <w:sz w:val="28"/>
          <w:szCs w:val="28"/>
        </w:rPr>
        <w:t xml:space="preserve"> следующего содержания:</w:t>
      </w:r>
    </w:p>
    <w:p w:rsidR="00B53DC0" w:rsidRPr="005F676A" w:rsidRDefault="00B53DC0" w:rsidP="005F676A">
      <w:pPr>
        <w:tabs>
          <w:tab w:val="left" w:pos="1134"/>
        </w:tabs>
        <w:suppressAutoHyphens/>
        <w:ind w:firstLine="709"/>
        <w:jc w:val="both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«Статья </w:t>
      </w:r>
      <w:r w:rsidR="002A5D1F" w:rsidRPr="005F676A">
        <w:rPr>
          <w:bCs/>
          <w:kern w:val="28"/>
          <w:sz w:val="28"/>
          <w:szCs w:val="28"/>
        </w:rPr>
        <w:t>4.1</w:t>
      </w:r>
      <w:r w:rsidRPr="005F676A">
        <w:rPr>
          <w:bCs/>
          <w:kern w:val="28"/>
          <w:sz w:val="28"/>
          <w:szCs w:val="28"/>
        </w:rPr>
        <w:t>.</w:t>
      </w:r>
      <w:r w:rsidRPr="005F676A">
        <w:rPr>
          <w:kern w:val="28"/>
          <w:sz w:val="28"/>
          <w:szCs w:val="28"/>
        </w:rPr>
        <w:t xml:space="preserve"> Порядок предоставления финансовых средств бюджетам муниципальных округов на осуществление отдельных полномочий города Москвы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Финансовые средства для осуществления отдельных полномочий города Москвы предоставляются в виде субвенций, выделяемых бюджетам муниципальных округов (далее – местные бюджеты) их бюджета города Москвы на соответствующий финансовый год.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Субвенции, предоставляемые местным бюджетам на осуществление отдельных полномочий города Москвы, предусматриваются ежегодно в законе города Москвы о бюджете на соответствующий финансовый год.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Объем субвенций определяется в соответствии с Методикой расчета общего объема субвенций, предоставляемых бюджетам муниципальных округов их бюджета города Москвы для реализации отдельных полномочий города Москвы в сфере капитального ремонта общего имущества многоквартирных домов на территории города Москвы.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Органы местного самоуправления не вправе использовать субвенции, предоставленные им для осуществления отдельных полномочий города Москвы, не по целевому назначению.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субвенций, имеющих целевое назначение, подлежат возврату в доход бюджета города Москвы в течение первых 20 рабочих дней текущего финансового года.</w:t>
      </w:r>
    </w:p>
    <w:p w:rsidR="00B53DC0" w:rsidRPr="005F676A" w:rsidRDefault="00B53DC0" w:rsidP="005F676A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 xml:space="preserve">Остатки межбюджетных трансфертов, полученных в форме субвенций, имеющих целевое назначение, не использованных в отчетном финансовом году, могут быть возвращены в текущем финансовом году в доход бюджета муниципального образования, которому они были ранее предоставлены, в случае и порядке, предусмотренных законодательством города Москвы.» </w:t>
      </w:r>
    </w:p>
    <w:p w:rsidR="009141C2" w:rsidRPr="005F676A" w:rsidRDefault="009141C2" w:rsidP="005F676A">
      <w:pPr>
        <w:rPr>
          <w:kern w:val="28"/>
          <w:sz w:val="28"/>
          <w:szCs w:val="28"/>
        </w:rPr>
      </w:pPr>
    </w:p>
    <w:p w:rsidR="009141C2" w:rsidRPr="00127FC8" w:rsidRDefault="009141C2" w:rsidP="005F676A">
      <w:pPr>
        <w:ind w:firstLine="709"/>
        <w:rPr>
          <w:b/>
          <w:bCs/>
          <w:kern w:val="28"/>
          <w:sz w:val="28"/>
          <w:szCs w:val="28"/>
        </w:rPr>
      </w:pPr>
      <w:r w:rsidRPr="00127FC8">
        <w:rPr>
          <w:b/>
          <w:bCs/>
          <w:kern w:val="28"/>
          <w:sz w:val="28"/>
          <w:szCs w:val="28"/>
        </w:rPr>
        <w:t xml:space="preserve">Статья </w:t>
      </w:r>
      <w:r w:rsidR="002A5D1F" w:rsidRPr="00127FC8">
        <w:rPr>
          <w:b/>
          <w:bCs/>
          <w:kern w:val="28"/>
          <w:sz w:val="28"/>
          <w:szCs w:val="28"/>
        </w:rPr>
        <w:t>3.</w:t>
      </w:r>
    </w:p>
    <w:p w:rsidR="009141C2" w:rsidRPr="005F676A" w:rsidRDefault="009141C2" w:rsidP="005F676A">
      <w:pPr>
        <w:ind w:firstLine="709"/>
        <w:jc w:val="both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Настоящий Закон вступает в силу с 1 января 20</w:t>
      </w:r>
      <w:r w:rsidR="002A5D1F" w:rsidRPr="005F676A">
        <w:rPr>
          <w:bCs/>
          <w:kern w:val="28"/>
          <w:sz w:val="28"/>
          <w:szCs w:val="28"/>
        </w:rPr>
        <w:t>21</w:t>
      </w:r>
      <w:r w:rsidRPr="005F676A">
        <w:rPr>
          <w:bCs/>
          <w:kern w:val="28"/>
          <w:sz w:val="28"/>
          <w:szCs w:val="28"/>
        </w:rPr>
        <w:t xml:space="preserve"> года.</w:t>
      </w:r>
    </w:p>
    <w:p w:rsidR="002A5D1F" w:rsidRPr="005F676A" w:rsidRDefault="002A5D1F" w:rsidP="005F676A">
      <w:pPr>
        <w:jc w:val="both"/>
        <w:rPr>
          <w:kern w:val="28"/>
          <w:sz w:val="28"/>
          <w:szCs w:val="28"/>
        </w:rPr>
      </w:pPr>
    </w:p>
    <w:p w:rsidR="009141C2" w:rsidRPr="005F676A" w:rsidRDefault="009141C2" w:rsidP="005F676A">
      <w:pPr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 xml:space="preserve">Редактор проекта: </w:t>
      </w:r>
      <w:r w:rsidR="00D34B05" w:rsidRPr="005F676A">
        <w:rPr>
          <w:kern w:val="28"/>
          <w:sz w:val="28"/>
          <w:szCs w:val="28"/>
        </w:rPr>
        <w:t>депутат</w:t>
      </w:r>
      <w:r w:rsidRPr="005F676A">
        <w:rPr>
          <w:kern w:val="28"/>
          <w:sz w:val="28"/>
          <w:szCs w:val="28"/>
        </w:rPr>
        <w:t xml:space="preserve"> муниципального округа </w:t>
      </w:r>
      <w:r w:rsidR="00D34B05" w:rsidRPr="005F676A">
        <w:rPr>
          <w:kern w:val="28"/>
          <w:sz w:val="28"/>
          <w:szCs w:val="28"/>
        </w:rPr>
        <w:t>Пресненский Н.В. Васильев</w:t>
      </w:r>
      <w:r w:rsidRPr="005F676A">
        <w:rPr>
          <w:kern w:val="28"/>
          <w:sz w:val="28"/>
          <w:szCs w:val="28"/>
        </w:rPr>
        <w:t xml:space="preserve"> </w:t>
      </w:r>
      <w:r w:rsidR="005A5798" w:rsidRPr="005F676A">
        <w:rPr>
          <w:kern w:val="28"/>
          <w:sz w:val="28"/>
          <w:szCs w:val="28"/>
        </w:rPr>
        <w:t>+79032798120</w:t>
      </w:r>
    </w:p>
    <w:p w:rsidR="009141C2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6"/>
      </w:tblGrid>
      <w:tr w:rsidR="00127FC8" w:rsidRPr="00127FC8" w:rsidTr="00127FC8">
        <w:tc>
          <w:tcPr>
            <w:tcW w:w="5098" w:type="dxa"/>
          </w:tcPr>
          <w:p w:rsidR="00127FC8" w:rsidRPr="00127FC8" w:rsidRDefault="00127FC8" w:rsidP="00127FC8">
            <w:pPr>
              <w:pStyle w:val="a3"/>
              <w:tabs>
                <w:tab w:val="left" w:pos="6096"/>
              </w:tabs>
              <w:spacing w:before="0" w:beforeAutospacing="0" w:after="0" w:afterAutospacing="0"/>
              <w:rPr>
                <w:rStyle w:val="a4"/>
                <w:bCs w:val="0"/>
                <w:kern w:val="28"/>
                <w:sz w:val="28"/>
                <w:szCs w:val="28"/>
              </w:rPr>
            </w:pPr>
            <w:r w:rsidRPr="00127FC8">
              <w:rPr>
                <w:rStyle w:val="a4"/>
                <w:bCs w:val="0"/>
                <w:kern w:val="28"/>
                <w:sz w:val="28"/>
                <w:szCs w:val="28"/>
              </w:rPr>
              <w:t>Глава муниципального округа Пресненский,</w:t>
            </w:r>
            <w:r w:rsidRPr="00127FC8">
              <w:rPr>
                <w:rStyle w:val="a4"/>
                <w:bCs w:val="0"/>
                <w:kern w:val="28"/>
                <w:sz w:val="28"/>
                <w:szCs w:val="28"/>
              </w:rPr>
              <w:br/>
              <w:t>Председатель Совета депутатов муниципального округа Пресненский</w:t>
            </w:r>
          </w:p>
        </w:tc>
        <w:tc>
          <w:tcPr>
            <w:tcW w:w="4246" w:type="dxa"/>
            <w:vAlign w:val="bottom"/>
          </w:tcPr>
          <w:p w:rsidR="00127FC8" w:rsidRPr="00127FC8" w:rsidRDefault="00127FC8" w:rsidP="00127FC8">
            <w:pPr>
              <w:pStyle w:val="a3"/>
              <w:tabs>
                <w:tab w:val="left" w:pos="6096"/>
              </w:tabs>
              <w:spacing w:before="0" w:beforeAutospacing="0" w:after="0" w:afterAutospacing="0"/>
              <w:jc w:val="right"/>
              <w:rPr>
                <w:rStyle w:val="a4"/>
                <w:bCs w:val="0"/>
                <w:kern w:val="28"/>
                <w:sz w:val="28"/>
                <w:szCs w:val="28"/>
              </w:rPr>
            </w:pPr>
            <w:r>
              <w:rPr>
                <w:rStyle w:val="a4"/>
                <w:bCs w:val="0"/>
                <w:kern w:val="28"/>
                <w:sz w:val="28"/>
                <w:szCs w:val="28"/>
              </w:rPr>
              <w:t>Д.П. Юмалин</w:t>
            </w:r>
          </w:p>
        </w:tc>
      </w:tr>
    </w:tbl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lastRenderedPageBreak/>
        <w:t>Начальник Государственно-правового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Управления Аппарата Московской городской </w:t>
      </w:r>
    </w:p>
    <w:p w:rsidR="00127FC8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Думы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 xml:space="preserve">А.В. </w:t>
      </w:r>
      <w:proofErr w:type="spellStart"/>
      <w:r w:rsidRPr="005F676A">
        <w:rPr>
          <w:rStyle w:val="a4"/>
          <w:b w:val="0"/>
          <w:kern w:val="28"/>
          <w:sz w:val="28"/>
          <w:szCs w:val="28"/>
        </w:rPr>
        <w:t>Крутышев</w:t>
      </w:r>
      <w:proofErr w:type="spellEnd"/>
    </w:p>
    <w:p w:rsidR="00127FC8" w:rsidRPr="002B2DCD" w:rsidRDefault="009141C2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Cs w:val="0"/>
          <w:kern w:val="28"/>
          <w:sz w:val="28"/>
          <w:szCs w:val="28"/>
        </w:rPr>
      </w:pPr>
      <w:r w:rsidRPr="002B2DCD">
        <w:rPr>
          <w:rStyle w:val="a4"/>
          <w:bCs w:val="0"/>
          <w:kern w:val="28"/>
          <w:sz w:val="28"/>
          <w:szCs w:val="28"/>
        </w:rPr>
        <w:t>_____________________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(подпись на подлиннике)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Полномочный представитель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Мэра Москвы в Московской городской Думе</w:t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="002B2DCD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 xml:space="preserve">Н.А. </w:t>
      </w:r>
      <w:proofErr w:type="spellStart"/>
      <w:r w:rsidRPr="005F676A">
        <w:rPr>
          <w:rStyle w:val="a4"/>
          <w:b w:val="0"/>
          <w:kern w:val="28"/>
          <w:sz w:val="28"/>
          <w:szCs w:val="28"/>
        </w:rPr>
        <w:t>Сергунина</w:t>
      </w:r>
      <w:proofErr w:type="spellEnd"/>
    </w:p>
    <w:p w:rsidR="002B2DCD" w:rsidRPr="002B2DCD" w:rsidRDefault="002B2DCD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Cs w:val="0"/>
          <w:kern w:val="28"/>
          <w:sz w:val="28"/>
          <w:szCs w:val="28"/>
        </w:rPr>
      </w:pPr>
      <w:r w:rsidRPr="002B2DCD">
        <w:rPr>
          <w:rStyle w:val="a4"/>
          <w:bCs w:val="0"/>
          <w:kern w:val="28"/>
          <w:sz w:val="28"/>
          <w:szCs w:val="28"/>
        </w:rPr>
        <w:t>_____________________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jc w:val="right"/>
        <w:rPr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(подпись на подлиннике)</w:t>
      </w:r>
    </w:p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ind w:right="-1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rPr>
          <w:rStyle w:val="a4"/>
          <w:b w:val="0"/>
          <w:kern w:val="28"/>
          <w:sz w:val="28"/>
          <w:szCs w:val="28"/>
        </w:rPr>
        <w:sectPr w:rsidR="002B2DCD" w:rsidSect="002B2DCD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2B2DCD" w:rsidTr="006D48B6">
        <w:tc>
          <w:tcPr>
            <w:tcW w:w="4531" w:type="dxa"/>
          </w:tcPr>
          <w:p w:rsidR="002B2DCD" w:rsidRDefault="002B2DCD" w:rsidP="006D48B6">
            <w:pPr>
              <w:pStyle w:val="a3"/>
              <w:widowControl w:val="0"/>
              <w:spacing w:before="0" w:beforeAutospacing="0" w:after="0" w:afterAutospacing="0"/>
              <w:jc w:val="both"/>
              <w:rPr>
                <w:kern w:val="28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2DCD" w:rsidRDefault="002B2DCD" w:rsidP="006D48B6">
            <w:pPr>
              <w:pStyle w:val="a3"/>
              <w:widowControl w:val="0"/>
              <w:spacing w:before="0" w:beforeAutospacing="0" w:after="0" w:afterAutospacing="0"/>
              <w:rPr>
                <w:kern w:val="28"/>
                <w:sz w:val="28"/>
                <w:szCs w:val="28"/>
              </w:rPr>
            </w:pPr>
            <w:r w:rsidRPr="00127FC8">
              <w:rPr>
                <w:b/>
                <w:bCs/>
                <w:kern w:val="28"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kern w:val="28"/>
                <w:sz w:val="28"/>
                <w:szCs w:val="28"/>
              </w:rPr>
              <w:t>2</w:t>
            </w:r>
            <w:r>
              <w:rPr>
                <w:kern w:val="28"/>
                <w:sz w:val="28"/>
                <w:szCs w:val="28"/>
              </w:rPr>
              <w:br/>
              <w:t xml:space="preserve">к решению Совета депутатов муниципального </w:t>
            </w:r>
            <w:r w:rsidR="00B3534E">
              <w:rPr>
                <w:kern w:val="28"/>
                <w:sz w:val="28"/>
                <w:szCs w:val="28"/>
              </w:rPr>
              <w:t>округа Пресненский</w:t>
            </w:r>
            <w:r w:rsidR="00B3534E">
              <w:rPr>
                <w:kern w:val="28"/>
                <w:sz w:val="28"/>
                <w:szCs w:val="28"/>
              </w:rPr>
              <w:br/>
              <w:t>от 23.06.2020 №39</w:t>
            </w:r>
            <w:bookmarkStart w:id="0" w:name="_GoBack"/>
            <w:bookmarkEnd w:id="0"/>
            <w:r>
              <w:rPr>
                <w:kern w:val="28"/>
                <w:sz w:val="28"/>
                <w:szCs w:val="28"/>
              </w:rPr>
              <w:t>/17/535-СД</w:t>
            </w:r>
          </w:p>
        </w:tc>
      </w:tr>
    </w:tbl>
    <w:p w:rsidR="009141C2" w:rsidRPr="005F676A" w:rsidRDefault="009141C2" w:rsidP="002B2DCD">
      <w:pPr>
        <w:pStyle w:val="a3"/>
        <w:shd w:val="clear" w:color="auto" w:fill="FFFFFF"/>
        <w:spacing w:before="0" w:beforeAutospacing="0" w:after="0" w:afterAutospacing="0"/>
        <w:ind w:right="-1"/>
        <w:rPr>
          <w:rStyle w:val="a4"/>
          <w:b w:val="0"/>
          <w:kern w:val="28"/>
          <w:sz w:val="28"/>
          <w:szCs w:val="28"/>
        </w:rPr>
      </w:pPr>
    </w:p>
    <w:p w:rsidR="009141C2" w:rsidRPr="002B2DCD" w:rsidRDefault="009141C2" w:rsidP="005F676A">
      <w:pPr>
        <w:jc w:val="center"/>
        <w:rPr>
          <w:rStyle w:val="a4"/>
          <w:bCs w:val="0"/>
          <w:kern w:val="28"/>
          <w:sz w:val="28"/>
          <w:szCs w:val="28"/>
        </w:rPr>
      </w:pPr>
      <w:r w:rsidRPr="002B2DCD">
        <w:rPr>
          <w:rStyle w:val="a4"/>
          <w:bCs w:val="0"/>
          <w:kern w:val="28"/>
          <w:sz w:val="28"/>
          <w:szCs w:val="28"/>
        </w:rPr>
        <w:t>ПОЯСНИТЕЛЬНАЯ ЗАПИСКА</w:t>
      </w:r>
    </w:p>
    <w:p w:rsidR="009141C2" w:rsidRPr="005F676A" w:rsidRDefault="009141C2" w:rsidP="005F676A">
      <w:pPr>
        <w:jc w:val="center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к проекту закона города Москвы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141C2" w:rsidRPr="005F676A" w:rsidRDefault="009141C2" w:rsidP="005F676A">
      <w:pPr>
        <w:jc w:val="center"/>
        <w:rPr>
          <w:rStyle w:val="a4"/>
          <w:b w:val="0"/>
          <w:kern w:val="28"/>
          <w:sz w:val="28"/>
          <w:szCs w:val="28"/>
        </w:rPr>
      </w:pPr>
    </w:p>
    <w:p w:rsidR="00AC1A6C" w:rsidRPr="005F676A" w:rsidRDefault="00AC1A6C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Проект закона города Москвы «О внесении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(далее - законопроект) разработан для обеспечения качественного исполнения переданных органам местного самоуправления полномочий по капитальному ремонту общего имущества многоквартирных домов на территории муниципальных округов.</w:t>
      </w:r>
    </w:p>
    <w:p w:rsidR="00AC1A6C" w:rsidRPr="005F676A" w:rsidRDefault="00AC1A6C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Законопроектом предлагается обеспечить финансирование переданных органам местного самоуправления отдельных полномочий города Москвы в сфере капитального ремонта, что позволит включить в штат администраций районов штатных сотрудников для администрирования хода капитального ремонта домов, обеспечения деятельности уполномоченных депутатов в ведении документации, подготовке к работе в составе комиссий по капитальному ремонту, приемке проектно-сметной, рабочей, исполнительной документации, работ по ремонту инженерных систем в многоквартирных домах.</w:t>
      </w:r>
    </w:p>
    <w:p w:rsidR="00AC1A6C" w:rsidRPr="005F676A" w:rsidRDefault="00AC1A6C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Представляется, что указанные изменения позволят обеспечить качественное выполнение капитального ремонта общего имущества многоквартирных домов в городе Москве, защитить интересы москвичей, а также повысить уровень доверия жителей города к деятельности органов государственной власти и местного самоуправления в городе Москве. </w:t>
      </w:r>
    </w:p>
    <w:p w:rsidR="009141C2" w:rsidRPr="005F676A" w:rsidRDefault="009141C2" w:rsidP="005F6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Предлагаемые изменения направлены на защиту интересов жителей муниципального образования, представление интересов которых осуществляется избранным непосредственно населением муниципального образования представительным органом местного самоуправления.</w:t>
      </w:r>
    </w:p>
    <w:p w:rsidR="009141C2" w:rsidRPr="005F676A" w:rsidRDefault="009141C2" w:rsidP="005F67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</w:p>
    <w:p w:rsidR="0045793C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40" w:firstLine="54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>Редактор проекта</w:t>
      </w:r>
      <w:r w:rsidR="0045793C" w:rsidRPr="005F676A">
        <w:rPr>
          <w:rStyle w:val="a4"/>
          <w:b w:val="0"/>
          <w:kern w:val="28"/>
          <w:sz w:val="28"/>
          <w:szCs w:val="28"/>
        </w:rPr>
        <w:t xml:space="preserve"> депутат </w:t>
      </w:r>
      <w:r w:rsidRPr="005F676A">
        <w:rPr>
          <w:rStyle w:val="a4"/>
          <w:b w:val="0"/>
          <w:kern w:val="28"/>
          <w:sz w:val="28"/>
          <w:szCs w:val="28"/>
        </w:rPr>
        <w:t xml:space="preserve">муниципального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40" w:firstLine="54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округа </w:t>
      </w:r>
      <w:r w:rsidR="0045793C" w:rsidRPr="005F676A">
        <w:rPr>
          <w:rStyle w:val="a4"/>
          <w:b w:val="0"/>
          <w:kern w:val="28"/>
          <w:sz w:val="28"/>
          <w:szCs w:val="28"/>
        </w:rPr>
        <w:t>Пресненский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45793C" w:rsidRPr="005F676A">
        <w:rPr>
          <w:rStyle w:val="a4"/>
          <w:b w:val="0"/>
          <w:kern w:val="28"/>
          <w:sz w:val="28"/>
          <w:szCs w:val="28"/>
        </w:rPr>
        <w:t xml:space="preserve">           Н.В. Васильев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>______________________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3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>(подпись на подлиннике)</w:t>
      </w:r>
    </w:p>
    <w:p w:rsidR="00AC1A6C" w:rsidRPr="002B2DCD" w:rsidRDefault="00AC1A6C" w:rsidP="005F676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B2DCD">
        <w:rPr>
          <w:b/>
          <w:kern w:val="28"/>
          <w:sz w:val="28"/>
          <w:szCs w:val="28"/>
        </w:rPr>
        <w:lastRenderedPageBreak/>
        <w:t>ПЕРЕЧЕНЬ</w:t>
      </w: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законов города Москвы, указов Мэра Москвы, постановлений</w:t>
      </w: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Правительства Москвы, постановлений Московской городской Думы,</w:t>
      </w:r>
    </w:p>
    <w:p w:rsidR="00AC1A6C" w:rsidRPr="005F676A" w:rsidRDefault="00AC1A6C" w:rsidP="005F676A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>которые необходимо принять, изменить или признать утратившими</w:t>
      </w:r>
    </w:p>
    <w:p w:rsidR="00AC1A6C" w:rsidRPr="005F676A" w:rsidRDefault="00AC1A6C" w:rsidP="005F676A">
      <w:pPr>
        <w:suppressAutoHyphens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силу в связи с принятием закона города Москвы </w:t>
      </w:r>
    </w:p>
    <w:p w:rsidR="00AC1A6C" w:rsidRPr="005F676A" w:rsidRDefault="00AC1A6C" w:rsidP="005F676A">
      <w:pPr>
        <w:suppressAutoHyphens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bookmarkStart w:id="1" w:name="OLE_LINK6"/>
      <w:r w:rsidRPr="005F676A">
        <w:rPr>
          <w:bCs/>
          <w:kern w:val="28"/>
          <w:sz w:val="28"/>
          <w:szCs w:val="28"/>
        </w:rPr>
        <w:t>«О внесении изменений в отдельные законы города Москвы»</w:t>
      </w:r>
    </w:p>
    <w:bookmarkEnd w:id="1"/>
    <w:p w:rsidR="00AC1A6C" w:rsidRPr="005F676A" w:rsidRDefault="00AC1A6C" w:rsidP="005F676A">
      <w:pPr>
        <w:suppressAutoHyphens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AD3C95" w:rsidRPr="005F676A" w:rsidRDefault="00AC1A6C" w:rsidP="005F676A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 xml:space="preserve">В связи с внесением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 w:rsidR="00AD3C95" w:rsidRPr="005F676A">
        <w:rPr>
          <w:kern w:val="28"/>
          <w:sz w:val="28"/>
          <w:szCs w:val="28"/>
        </w:rPr>
        <w:t>В целях реализации предлагаемого закона города Москвы потребуется принятие постановления Правительством Москвы (уполномоченным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фонда) порядка штатной численности специалистов, обеспечивающих деятельность депутатов муниципального округа по проверке соответствия видов, объемов и качества услуг и (или) работ по капитальному ремонту общего имущества в многоквартирном доме, оценке состава и полноты исполнительной документации, соответствия оказанных услуг и (или) выполненных работ по капитальному ремонту договору и требованиям соответствующих норм и правил, готовности к эксплуатации результата оказанных услуг и (или) выполненных работ по капитальному ремонту общего имущества в многоквартирном доме.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9141C2" w:rsidRPr="005F676A" w:rsidRDefault="009141C2" w:rsidP="005F676A">
      <w:pPr>
        <w:suppressAutoHyphens/>
        <w:overflowPunct w:val="0"/>
        <w:autoSpaceDE w:val="0"/>
        <w:autoSpaceDN w:val="0"/>
        <w:adjustRightInd w:val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Глава муниципального округа </w:t>
      </w:r>
      <w:r w:rsidR="009F37F0" w:rsidRPr="005F676A">
        <w:rPr>
          <w:rStyle w:val="a4"/>
          <w:b w:val="0"/>
          <w:kern w:val="28"/>
          <w:sz w:val="28"/>
          <w:szCs w:val="28"/>
        </w:rPr>
        <w:t>Пресненский</w:t>
      </w:r>
      <w:r w:rsidRPr="005F676A">
        <w:rPr>
          <w:rStyle w:val="a4"/>
          <w:b w:val="0"/>
          <w:kern w:val="28"/>
          <w:sz w:val="28"/>
          <w:szCs w:val="28"/>
        </w:rPr>
        <w:t xml:space="preserve">,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исполняющий полномочия Председателя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Совета депутатов муниципального 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 xml:space="preserve">округа </w:t>
      </w:r>
      <w:r w:rsidR="009F37F0" w:rsidRPr="005F676A">
        <w:rPr>
          <w:rStyle w:val="a4"/>
          <w:b w:val="0"/>
          <w:kern w:val="28"/>
          <w:sz w:val="28"/>
          <w:szCs w:val="28"/>
        </w:rPr>
        <w:t>Пресненский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9F37F0" w:rsidRPr="005F676A">
        <w:rPr>
          <w:rStyle w:val="a4"/>
          <w:b w:val="0"/>
          <w:kern w:val="28"/>
          <w:sz w:val="28"/>
          <w:szCs w:val="28"/>
        </w:rPr>
        <w:t xml:space="preserve">     </w:t>
      </w:r>
      <w:r w:rsidRPr="005F676A">
        <w:rPr>
          <w:rStyle w:val="a4"/>
          <w:b w:val="0"/>
          <w:kern w:val="28"/>
          <w:sz w:val="28"/>
          <w:szCs w:val="28"/>
        </w:rPr>
        <w:tab/>
      </w:r>
      <w:r w:rsidR="009F37F0" w:rsidRPr="005F676A">
        <w:rPr>
          <w:rStyle w:val="a4"/>
          <w:b w:val="0"/>
          <w:kern w:val="28"/>
          <w:sz w:val="28"/>
          <w:szCs w:val="28"/>
        </w:rPr>
        <w:t>Д.П. Юмалин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 xml:space="preserve">  ____________________</w:t>
      </w:r>
    </w:p>
    <w:p w:rsidR="009141C2" w:rsidRPr="005F676A" w:rsidRDefault="009141C2" w:rsidP="005F676A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ind w:left="-539"/>
        <w:jc w:val="both"/>
        <w:rPr>
          <w:rStyle w:val="a4"/>
          <w:b w:val="0"/>
          <w:kern w:val="28"/>
          <w:sz w:val="28"/>
          <w:szCs w:val="28"/>
        </w:rPr>
      </w:pPr>
      <w:r w:rsidRPr="005F676A">
        <w:rPr>
          <w:rStyle w:val="a4"/>
          <w:b w:val="0"/>
          <w:kern w:val="28"/>
          <w:sz w:val="28"/>
          <w:szCs w:val="28"/>
        </w:rPr>
        <w:tab/>
      </w:r>
      <w:r w:rsidRPr="005F676A">
        <w:rPr>
          <w:rStyle w:val="a4"/>
          <w:b w:val="0"/>
          <w:kern w:val="28"/>
          <w:sz w:val="28"/>
          <w:szCs w:val="28"/>
        </w:rPr>
        <w:tab/>
        <w:t xml:space="preserve">    (подпись на подлиннике)</w:t>
      </w:r>
    </w:p>
    <w:p w:rsidR="009141C2" w:rsidRPr="005F676A" w:rsidRDefault="009141C2" w:rsidP="005F676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kern w:val="28"/>
          <w:sz w:val="28"/>
          <w:szCs w:val="28"/>
        </w:rPr>
      </w:pPr>
    </w:p>
    <w:p w:rsidR="009141C2" w:rsidRDefault="009141C2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2B2DCD" w:rsidRPr="005F676A" w:rsidRDefault="002B2DCD" w:rsidP="002B2DC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Style w:val="a4"/>
          <w:b w:val="0"/>
          <w:kern w:val="28"/>
          <w:sz w:val="28"/>
          <w:szCs w:val="28"/>
        </w:rPr>
      </w:pPr>
    </w:p>
    <w:p w:rsidR="00AD3C95" w:rsidRPr="002B2DCD" w:rsidRDefault="00AD3C95" w:rsidP="005F676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B2DCD">
        <w:rPr>
          <w:b/>
          <w:kern w:val="28"/>
          <w:sz w:val="28"/>
          <w:szCs w:val="28"/>
        </w:rPr>
        <w:lastRenderedPageBreak/>
        <w:t>ФИНАНСОВО-ЭКОНОМИЧЕСКОЕ ОБОСНОВАНИЕ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 w:rsidRPr="005F676A">
        <w:rPr>
          <w:bCs/>
          <w:kern w:val="28"/>
          <w:sz w:val="28"/>
          <w:szCs w:val="28"/>
        </w:rPr>
        <w:t xml:space="preserve">проекта закона города Москвы  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«О внесении изменений в Закон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AD3C95" w:rsidRPr="005F676A" w:rsidRDefault="00AD3C95" w:rsidP="005F676A">
      <w:pPr>
        <w:suppressAutoHyphens/>
        <w:overflowPunct w:val="0"/>
        <w:autoSpaceDE w:val="0"/>
        <w:autoSpaceDN w:val="0"/>
        <w:adjustRightInd w:val="0"/>
        <w:jc w:val="both"/>
        <w:rPr>
          <w:rFonts w:eastAsia="Arial Unicode MS"/>
          <w:bCs/>
          <w:kern w:val="28"/>
          <w:sz w:val="28"/>
          <w:szCs w:val="28"/>
        </w:rPr>
      </w:pPr>
    </w:p>
    <w:p w:rsidR="00AD3C95" w:rsidRPr="005F676A" w:rsidRDefault="00AD3C95" w:rsidP="005F676A">
      <w:pPr>
        <w:suppressAutoHyphens/>
        <w:autoSpaceDE w:val="0"/>
        <w:autoSpaceDN w:val="0"/>
        <w:jc w:val="center"/>
        <w:rPr>
          <w:rFonts w:eastAsia="Arial Unicode MS"/>
          <w:bCs/>
          <w:kern w:val="28"/>
          <w:sz w:val="28"/>
          <w:szCs w:val="28"/>
        </w:rPr>
      </w:pPr>
    </w:p>
    <w:p w:rsidR="00AD3C95" w:rsidRPr="005F676A" w:rsidRDefault="00AD3C95" w:rsidP="005F676A">
      <w:pPr>
        <w:suppressAutoHyphens/>
        <w:autoSpaceDE w:val="0"/>
        <w:autoSpaceDN w:val="0"/>
        <w:jc w:val="center"/>
        <w:rPr>
          <w:rFonts w:eastAsia="Arial Unicode MS"/>
          <w:bCs/>
          <w:kern w:val="28"/>
          <w:sz w:val="28"/>
          <w:szCs w:val="28"/>
        </w:rPr>
      </w:pPr>
    </w:p>
    <w:p w:rsidR="005F676A" w:rsidRPr="005F676A" w:rsidRDefault="00AD3C95" w:rsidP="002B2DCD">
      <w:pPr>
        <w:suppressAutoHyphens/>
        <w:autoSpaceDE w:val="0"/>
        <w:autoSpaceDN w:val="0"/>
        <w:ind w:firstLine="709"/>
        <w:jc w:val="both"/>
        <w:rPr>
          <w:kern w:val="28"/>
          <w:sz w:val="28"/>
          <w:szCs w:val="28"/>
        </w:rPr>
      </w:pPr>
      <w:r w:rsidRPr="005F676A">
        <w:rPr>
          <w:kern w:val="28"/>
          <w:sz w:val="28"/>
          <w:szCs w:val="28"/>
        </w:rPr>
        <w:t>Принятие указанного закона города Москвы потребует дополнительных расходов из бюджета города Москвы.</w:t>
      </w:r>
    </w:p>
    <w:sectPr w:rsidR="005F676A" w:rsidRPr="005F676A" w:rsidSect="002B2DCD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86D"/>
    <w:multiLevelType w:val="multilevel"/>
    <w:tmpl w:val="0ACEC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B6589"/>
    <w:multiLevelType w:val="hybridMultilevel"/>
    <w:tmpl w:val="7CF6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D5C5A"/>
    <w:multiLevelType w:val="hybridMultilevel"/>
    <w:tmpl w:val="0E02B7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4032"/>
    <w:multiLevelType w:val="multilevel"/>
    <w:tmpl w:val="0ACEC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A8502F"/>
    <w:multiLevelType w:val="hybridMultilevel"/>
    <w:tmpl w:val="ED382CE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2"/>
    <w:rsid w:val="000007F1"/>
    <w:rsid w:val="00055F88"/>
    <w:rsid w:val="00092329"/>
    <w:rsid w:val="00127FC8"/>
    <w:rsid w:val="00137137"/>
    <w:rsid w:val="002A5D1F"/>
    <w:rsid w:val="002B2DCD"/>
    <w:rsid w:val="00363F3E"/>
    <w:rsid w:val="00441956"/>
    <w:rsid w:val="0045793C"/>
    <w:rsid w:val="005A38F4"/>
    <w:rsid w:val="005A5798"/>
    <w:rsid w:val="005F676A"/>
    <w:rsid w:val="00725118"/>
    <w:rsid w:val="009141C2"/>
    <w:rsid w:val="00981268"/>
    <w:rsid w:val="009F37F0"/>
    <w:rsid w:val="00AC1A6C"/>
    <w:rsid w:val="00AD3C95"/>
    <w:rsid w:val="00B3534E"/>
    <w:rsid w:val="00B53DC0"/>
    <w:rsid w:val="00B55125"/>
    <w:rsid w:val="00C7465B"/>
    <w:rsid w:val="00D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00C9-646E-4C4F-AA20-FF26B349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1C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141C2"/>
    <w:rPr>
      <w:b/>
      <w:bCs/>
    </w:rPr>
  </w:style>
  <w:style w:type="paragraph" w:styleId="a5">
    <w:name w:val="List Paragraph"/>
    <w:basedOn w:val="a"/>
    <w:uiPriority w:val="34"/>
    <w:qFormat/>
    <w:rsid w:val="009141C2"/>
    <w:pPr>
      <w:ind w:left="720"/>
      <w:contextualSpacing/>
    </w:pPr>
  </w:style>
  <w:style w:type="character" w:customStyle="1" w:styleId="2">
    <w:name w:val="Заголовок №2_"/>
    <w:basedOn w:val="a0"/>
    <w:rsid w:val="00914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0">
    <w:name w:val="Заголовок №2"/>
    <w:basedOn w:val="2"/>
    <w:rsid w:val="00914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14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0">
    <w:name w:val="Основной текст (3)"/>
    <w:basedOn w:val="3"/>
    <w:rsid w:val="00914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41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9141C2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14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41C2"/>
    <w:pPr>
      <w:widowControl w:val="0"/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9141C2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5512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125"/>
    <w:pPr>
      <w:widowControl w:val="0"/>
      <w:shd w:val="clear" w:color="auto" w:fill="FFFFFF"/>
      <w:spacing w:before="300" w:line="322" w:lineRule="exact"/>
    </w:pPr>
    <w:rPr>
      <w:sz w:val="30"/>
      <w:szCs w:val="30"/>
      <w:lang w:eastAsia="en-US"/>
    </w:rPr>
  </w:style>
  <w:style w:type="table" w:styleId="a6">
    <w:name w:val="Table Grid"/>
    <w:basedOn w:val="a1"/>
    <w:uiPriority w:val="39"/>
    <w:rsid w:val="005F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Луиза</cp:lastModifiedBy>
  <cp:revision>2</cp:revision>
  <dcterms:created xsi:type="dcterms:W3CDTF">2020-06-17T17:37:00Z</dcterms:created>
  <dcterms:modified xsi:type="dcterms:W3CDTF">2020-06-17T17:37:00Z</dcterms:modified>
</cp:coreProperties>
</file>